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1"/>
        <w:tblW w:w="5000" w:type="pct"/>
        <w:tblLook w:val="04A0" w:firstRow="1" w:lastRow="0" w:firstColumn="1" w:lastColumn="0" w:noHBand="0" w:noVBand="1"/>
      </w:tblPr>
      <w:tblGrid>
        <w:gridCol w:w="5182"/>
        <w:gridCol w:w="539"/>
        <w:gridCol w:w="2135"/>
        <w:gridCol w:w="606"/>
        <w:gridCol w:w="1993"/>
      </w:tblGrid>
      <w:tr w:rsidR="00407E2E" w:rsidRPr="00407E2E" w:rsidTr="00C438BB">
        <w:trPr>
          <w:trHeight w:val="492"/>
        </w:trPr>
        <w:tc>
          <w:tcPr>
            <w:tcW w:w="2478" w:type="pct"/>
            <w:shd w:val="clear" w:color="auto" w:fill="F2F2F2" w:themeFill="background1" w:themeFillShade="F2"/>
            <w:vAlign w:val="center"/>
          </w:tcPr>
          <w:p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E10DF3" w:rsidRPr="00407E2E" w:rsidTr="008144D3">
        <w:trPr>
          <w:trHeight w:val="90"/>
        </w:trPr>
        <w:tc>
          <w:tcPr>
            <w:tcW w:w="2478" w:type="pct"/>
            <w:vAlign w:val="center"/>
          </w:tcPr>
          <w:p w:rsidR="00E10DF3" w:rsidRPr="00407E2E" w:rsidRDefault="00C438BB" w:rsidP="00C438BB">
            <w:pPr>
              <w:pStyle w:val="AralkYok"/>
              <w:jc w:val="center"/>
              <w:rPr>
                <w:rFonts w:ascii="Cambria" w:hAnsi="Cambria"/>
              </w:rPr>
            </w:pPr>
            <w:r>
              <w:rPr>
                <w:rFonts w:ascii="Cambria" w:hAnsi="Cambria"/>
              </w:rPr>
              <w:t>2025</w:t>
            </w:r>
            <w:r w:rsidR="00E10DF3" w:rsidRPr="00407E2E">
              <w:rPr>
                <w:rFonts w:ascii="Cambria" w:hAnsi="Cambria"/>
              </w:rPr>
              <w:t xml:space="preserve"> -</w:t>
            </w:r>
            <w:r>
              <w:rPr>
                <w:rFonts w:ascii="Cambria" w:hAnsi="Cambria"/>
              </w:rPr>
              <w:t>2026</w:t>
            </w:r>
            <w:r>
              <w:rPr>
                <w:rFonts w:ascii="Cambria" w:hAnsi="Cambria"/>
                <w:sz w:val="28"/>
              </w:rPr>
              <w:t xml:space="preserve"> </w:t>
            </w:r>
          </w:p>
        </w:tc>
        <w:tc>
          <w:tcPr>
            <w:tcW w:w="258" w:type="pct"/>
            <w:tcBorders>
              <w:right w:val="nil"/>
            </w:tcBorders>
            <w:vAlign w:val="center"/>
          </w:tcPr>
          <w:p w:rsidR="00E10DF3" w:rsidRPr="00407E2E" w:rsidRDefault="000827E9" w:rsidP="00C438BB">
            <w:pPr>
              <w:pStyle w:val="AralkYok"/>
              <w:jc w:val="right"/>
              <w:rPr>
                <w:rFonts w:ascii="Cambria" w:hAnsi="Cambria"/>
                <w:sz w:val="28"/>
              </w:rPr>
            </w:pPr>
            <w:sdt>
              <w:sdtPr>
                <w:rPr>
                  <w:rFonts w:ascii="Cambria" w:hAnsi="Cambria"/>
                  <w:sz w:val="28"/>
                </w:rPr>
                <w:id w:val="2144078960"/>
              </w:sdtPr>
              <w:sdtEndPr/>
              <w:sdtContent>
                <w:r w:rsidR="00C438BB">
                  <w:rPr>
                    <w:rFonts w:ascii="MS Gothic" w:eastAsia="MS Gothic" w:hAnsi="MS Gothic" w:hint="eastAsia"/>
                    <w:sz w:val="28"/>
                  </w:rPr>
                  <w:t>☒</w:t>
                </w:r>
              </w:sdtContent>
            </w:sdt>
          </w:p>
        </w:tc>
        <w:tc>
          <w:tcPr>
            <w:tcW w:w="1021" w:type="pct"/>
            <w:tcBorders>
              <w:left w:val="nil"/>
              <w:right w:val="nil"/>
            </w:tcBorders>
            <w:vAlign w:val="center"/>
          </w:tcPr>
          <w:p w:rsidR="00E10DF3" w:rsidRPr="00407E2E" w:rsidRDefault="00E10DF3" w:rsidP="006A4955">
            <w:pPr>
              <w:pStyle w:val="AralkYok"/>
              <w:rPr>
                <w:rFonts w:ascii="Cambria" w:hAnsi="Cambria"/>
              </w:rPr>
            </w:pPr>
            <w:r w:rsidRPr="00407E2E">
              <w:rPr>
                <w:rFonts w:ascii="Cambria" w:hAnsi="Cambria"/>
              </w:rPr>
              <w:t>GÜZ</w:t>
            </w:r>
            <w:r w:rsidR="00C438BB">
              <w:rPr>
                <w:rFonts w:ascii="Cambria" w:hAnsi="Cambria"/>
                <w:sz w:val="28"/>
              </w:rPr>
              <w:t xml:space="preserve"> </w:t>
            </w:r>
            <w:sdt>
              <w:sdtPr>
                <w:rPr>
                  <w:rFonts w:ascii="Cambria" w:hAnsi="Cambria"/>
                  <w:sz w:val="28"/>
                </w:rPr>
                <w:id w:val="1875960631"/>
                <w:showingPlcHdr/>
              </w:sdtPr>
              <w:sdtEndPr/>
              <w:sdtContent>
                <w:r w:rsidR="00C438BB">
                  <w:rPr>
                    <w:rFonts w:ascii="Cambria" w:hAnsi="Cambria"/>
                    <w:sz w:val="28"/>
                  </w:rPr>
                  <w:t xml:space="preserve">     </w:t>
                </w:r>
              </w:sdtContent>
            </w:sdt>
          </w:p>
        </w:tc>
        <w:tc>
          <w:tcPr>
            <w:tcW w:w="290" w:type="pct"/>
            <w:tcBorders>
              <w:left w:val="nil"/>
              <w:right w:val="nil"/>
            </w:tcBorders>
            <w:vAlign w:val="center"/>
          </w:tcPr>
          <w:p w:rsidR="00E10DF3" w:rsidRPr="00407E2E" w:rsidRDefault="00C438BB" w:rsidP="00C438BB">
            <w:pPr>
              <w:pStyle w:val="AralkYok"/>
              <w:jc w:val="right"/>
              <w:rPr>
                <w:rFonts w:ascii="Cambria" w:hAnsi="Cambria"/>
                <w:sz w:val="28"/>
              </w:rPr>
            </w:pPr>
            <w:r w:rsidRPr="008144D3">
              <w:rPr>
                <w:rFonts w:ascii="MS Gothic" w:eastAsia="MS Gothic" w:hAnsi="MS Gothic" w:cs="MS Gothic" w:hint="eastAsia"/>
                <w:sz w:val="28"/>
              </w:rPr>
              <w:t>☐</w:t>
            </w:r>
          </w:p>
        </w:tc>
        <w:tc>
          <w:tcPr>
            <w:tcW w:w="953" w:type="pct"/>
            <w:tcBorders>
              <w:left w:val="nil"/>
            </w:tcBorders>
            <w:vAlign w:val="center"/>
          </w:tcPr>
          <w:p w:rsidR="00E10DF3" w:rsidRPr="00407E2E" w:rsidRDefault="00E10DF3" w:rsidP="006A4955">
            <w:pPr>
              <w:pStyle w:val="AralkYok"/>
              <w:rPr>
                <w:rFonts w:ascii="Cambria" w:hAnsi="Cambria"/>
              </w:rPr>
            </w:pPr>
            <w:r w:rsidRPr="00407E2E">
              <w:rPr>
                <w:rFonts w:ascii="Cambria" w:hAnsi="Cambria"/>
              </w:rPr>
              <w:t>BAHAR</w:t>
            </w:r>
          </w:p>
        </w:tc>
      </w:tr>
    </w:tbl>
    <w:p w:rsidR="00407E2E" w:rsidRDefault="00407E2E" w:rsidP="00407E2E">
      <w:pPr>
        <w:pStyle w:val="AralkYok"/>
        <w:rPr>
          <w:rFonts w:ascii="Cambria" w:hAnsi="Cambria"/>
          <w:b/>
          <w:bCs/>
          <w:color w:val="002060"/>
        </w:rPr>
      </w:pPr>
    </w:p>
    <w:tbl>
      <w:tblPr>
        <w:tblStyle w:val="TabloKlavuzuAk1"/>
        <w:tblW w:w="10740" w:type="dxa"/>
        <w:tblLayout w:type="fixed"/>
        <w:tblLook w:val="04A0" w:firstRow="1" w:lastRow="0" w:firstColumn="1" w:lastColumn="0" w:noHBand="0" w:noVBand="1"/>
      </w:tblPr>
      <w:tblGrid>
        <w:gridCol w:w="534"/>
        <w:gridCol w:w="2262"/>
        <w:gridCol w:w="709"/>
        <w:gridCol w:w="856"/>
        <w:gridCol w:w="6379"/>
      </w:tblGrid>
      <w:tr w:rsidR="00CD60F8" w:rsidRPr="00834847" w:rsidTr="00B92D13">
        <w:trPr>
          <w:tblHeader/>
        </w:trPr>
        <w:tc>
          <w:tcPr>
            <w:tcW w:w="534" w:type="dxa"/>
            <w:shd w:val="clear" w:color="auto" w:fill="F2F2F2" w:themeFill="background1" w:themeFillShade="F2"/>
            <w:vAlign w:val="center"/>
          </w:tcPr>
          <w:p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2262" w:type="dxa"/>
            <w:shd w:val="clear" w:color="auto" w:fill="F2F2F2" w:themeFill="background1" w:themeFillShade="F2"/>
            <w:vAlign w:val="center"/>
          </w:tcPr>
          <w:p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709" w:type="dxa"/>
            <w:shd w:val="clear" w:color="auto" w:fill="F2F2F2" w:themeFill="background1" w:themeFillShade="F2"/>
            <w:vAlign w:val="center"/>
          </w:tcPr>
          <w:p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856" w:type="dxa"/>
            <w:shd w:val="clear" w:color="auto" w:fill="F2F2F2" w:themeFill="background1" w:themeFillShade="F2"/>
            <w:vAlign w:val="center"/>
          </w:tcPr>
          <w:p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6379" w:type="dxa"/>
            <w:shd w:val="clear" w:color="auto" w:fill="F2F2F2" w:themeFill="background1" w:themeFillShade="F2"/>
            <w:vAlign w:val="center"/>
          </w:tcPr>
          <w:p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E10DF3" w:rsidRPr="00834847" w:rsidTr="00B92D13">
        <w:tc>
          <w:tcPr>
            <w:tcW w:w="534" w:type="dxa"/>
            <w:vAlign w:val="center"/>
          </w:tcPr>
          <w:p w:rsidR="00E10DF3" w:rsidRPr="00834847" w:rsidRDefault="00E10DF3" w:rsidP="009A7DA4">
            <w:pPr>
              <w:pStyle w:val="AralkYok"/>
              <w:jc w:val="center"/>
              <w:rPr>
                <w:rFonts w:ascii="Times New Roman" w:hAnsi="Times New Roman" w:cs="Times New Roman"/>
              </w:rPr>
            </w:pPr>
            <w:r w:rsidRPr="00834847">
              <w:rPr>
                <w:rFonts w:ascii="Times New Roman" w:hAnsi="Times New Roman" w:cs="Times New Roman"/>
              </w:rPr>
              <w:t>1</w:t>
            </w:r>
          </w:p>
        </w:tc>
        <w:tc>
          <w:tcPr>
            <w:tcW w:w="2262" w:type="dxa"/>
            <w:vAlign w:val="center"/>
          </w:tcPr>
          <w:p w:rsidR="00E10DF3" w:rsidRPr="00834847" w:rsidRDefault="00E10DF3"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sdtPr>
          <w:sdtEndPr/>
          <w:sdtContent>
            <w:tc>
              <w:tcPr>
                <w:tcW w:w="709" w:type="dxa"/>
                <w:vAlign w:val="center"/>
              </w:tcPr>
              <w:p w:rsidR="00E10DF3" w:rsidRPr="00834847" w:rsidRDefault="000827E9" w:rsidP="009A7DA4">
                <w:pPr>
                  <w:pStyle w:val="AralkYok"/>
                  <w:ind w:left="-100"/>
                  <w:jc w:val="center"/>
                  <w:rPr>
                    <w:rFonts w:ascii="Times New Roman" w:hAnsi="Times New Roman" w:cs="Times New Roman"/>
                    <w:b/>
                  </w:rPr>
                </w:pPr>
                <w:sdt>
                  <w:sdtPr>
                    <w:rPr>
                      <w:rFonts w:ascii="Times New Roman" w:hAnsi="Times New Roman" w:cs="Times New Roman"/>
                      <w:b/>
                    </w:rPr>
                    <w:id w:val="357023471"/>
                  </w:sdtPr>
                  <w:sdtEndPr/>
                  <w:sdtContent>
                    <w:r w:rsidR="00E10DF3" w:rsidRPr="002F2E91">
                      <w:rPr>
                        <w:rFonts w:ascii="Times New Roman" w:eastAsia="MS Gothic" w:hAnsi="MS Gothic" w:cs="Times New Roman"/>
                        <w:b/>
                      </w:rPr>
                      <w:t>☒</w:t>
                    </w:r>
                  </w:sdtContent>
                </w:sdt>
              </w:p>
            </w:tc>
          </w:sdtContent>
        </w:sdt>
        <w:sdt>
          <w:sdtPr>
            <w:rPr>
              <w:rFonts w:ascii="Times New Roman" w:hAnsi="Times New Roman" w:cs="Times New Roman"/>
              <w:b/>
            </w:rPr>
            <w:id w:val="-101036101"/>
          </w:sdtPr>
          <w:sdtEndPr/>
          <w:sdtContent>
            <w:tc>
              <w:tcPr>
                <w:tcW w:w="856" w:type="dxa"/>
                <w:vAlign w:val="center"/>
              </w:tcPr>
              <w:p w:rsidR="00E10DF3" w:rsidRPr="00834847" w:rsidRDefault="00E10DF3"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10DF3" w:rsidRPr="00982B70" w:rsidRDefault="00E10DF3" w:rsidP="006A4955">
            <w:pPr>
              <w:pStyle w:val="AralkYok"/>
              <w:jc w:val="both"/>
              <w:rPr>
                <w:rFonts w:ascii="Times New Roman" w:hAnsi="Times New Roman" w:cs="Times New Roman"/>
                <w:color w:val="390EB2"/>
                <w:u w:val="single"/>
              </w:rPr>
            </w:pPr>
            <w:r w:rsidRPr="00982B70">
              <w:rPr>
                <w:rFonts w:ascii="Times New Roman" w:hAnsi="Times New Roman" w:cs="Times New Roman"/>
                <w:color w:val="390EB2"/>
                <w:u w:val="single"/>
              </w:rPr>
              <w:t>BİDR</w:t>
            </w:r>
          </w:p>
        </w:tc>
      </w:tr>
      <w:tr w:rsidR="00E10DF3" w:rsidRPr="00834847" w:rsidTr="00B92D13">
        <w:tc>
          <w:tcPr>
            <w:tcW w:w="534" w:type="dxa"/>
            <w:vAlign w:val="center"/>
          </w:tcPr>
          <w:p w:rsidR="00E10DF3" w:rsidRPr="00834847" w:rsidRDefault="00E10DF3" w:rsidP="00263172">
            <w:pPr>
              <w:pStyle w:val="AralkYok"/>
              <w:jc w:val="center"/>
              <w:rPr>
                <w:rFonts w:ascii="Times New Roman" w:hAnsi="Times New Roman" w:cs="Times New Roman"/>
              </w:rPr>
            </w:pPr>
            <w:r w:rsidRPr="00834847">
              <w:rPr>
                <w:rFonts w:ascii="Times New Roman" w:hAnsi="Times New Roman" w:cs="Times New Roman"/>
              </w:rPr>
              <w:t>2</w:t>
            </w:r>
          </w:p>
        </w:tc>
        <w:tc>
          <w:tcPr>
            <w:tcW w:w="2262" w:type="dxa"/>
            <w:vAlign w:val="center"/>
          </w:tcPr>
          <w:p w:rsidR="00E10DF3" w:rsidRPr="00834847" w:rsidRDefault="00E10DF3" w:rsidP="00263172">
            <w:pPr>
              <w:pStyle w:val="AralkYok"/>
              <w:jc w:val="both"/>
              <w:rPr>
                <w:rFonts w:ascii="Times New Roman" w:hAnsi="Times New Roman" w:cs="Times New Roman"/>
              </w:rPr>
            </w:pPr>
            <w:r w:rsidRPr="00834847">
              <w:rPr>
                <w:rFonts w:ascii="Times New Roman" w:hAnsi="Times New Roman" w:cs="Times New Roman"/>
              </w:rPr>
              <w:t>Üniversitenin güncel Kurum İç Değerlendirme Raporunu (KİDR) okudunuz mu?</w:t>
            </w:r>
          </w:p>
        </w:tc>
        <w:sdt>
          <w:sdtPr>
            <w:rPr>
              <w:rFonts w:ascii="Times New Roman" w:hAnsi="Times New Roman" w:cs="Times New Roman"/>
              <w:b/>
            </w:rPr>
            <w:id w:val="950055197"/>
          </w:sdtPr>
          <w:sdtEndPr/>
          <w:sdtContent>
            <w:tc>
              <w:tcPr>
                <w:tcW w:w="709" w:type="dxa"/>
                <w:vAlign w:val="center"/>
              </w:tcPr>
              <w:p w:rsidR="00E10DF3" w:rsidRPr="00834847" w:rsidRDefault="000827E9" w:rsidP="00263172">
                <w:pPr>
                  <w:pStyle w:val="AralkYok"/>
                  <w:ind w:left="-100"/>
                  <w:jc w:val="center"/>
                  <w:rPr>
                    <w:rFonts w:ascii="Times New Roman" w:hAnsi="Times New Roman" w:cs="Times New Roman"/>
                    <w:b/>
                  </w:rPr>
                </w:pPr>
                <w:sdt>
                  <w:sdtPr>
                    <w:rPr>
                      <w:rFonts w:ascii="Times New Roman" w:hAnsi="Times New Roman" w:cs="Times New Roman"/>
                      <w:b/>
                    </w:rPr>
                    <w:id w:val="439396382"/>
                  </w:sdtPr>
                  <w:sdtEndPr/>
                  <w:sdtContent>
                    <w:r w:rsidR="00E10DF3" w:rsidRPr="002F2E91">
                      <w:rPr>
                        <w:rFonts w:ascii="Times New Roman" w:eastAsia="MS Gothic" w:hAnsi="MS Gothic" w:cs="Times New Roman"/>
                        <w:b/>
                      </w:rPr>
                      <w:t>☒</w:t>
                    </w:r>
                  </w:sdtContent>
                </w:sdt>
              </w:p>
            </w:tc>
          </w:sdtContent>
        </w:sdt>
        <w:sdt>
          <w:sdtPr>
            <w:rPr>
              <w:rFonts w:ascii="Times New Roman" w:hAnsi="Times New Roman" w:cs="Times New Roman"/>
              <w:b/>
            </w:rPr>
            <w:id w:val="352463268"/>
          </w:sdtPr>
          <w:sdtEndPr/>
          <w:sdtContent>
            <w:tc>
              <w:tcPr>
                <w:tcW w:w="856" w:type="dxa"/>
                <w:vAlign w:val="center"/>
              </w:tcPr>
              <w:p w:rsidR="00E10DF3" w:rsidRPr="00834847" w:rsidRDefault="00E10DF3"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10DF3" w:rsidRPr="00834847" w:rsidRDefault="000827E9" w:rsidP="006A4955">
            <w:pPr>
              <w:pStyle w:val="AralkYok"/>
              <w:jc w:val="both"/>
              <w:rPr>
                <w:rFonts w:ascii="Times New Roman" w:hAnsi="Times New Roman" w:cs="Times New Roman"/>
              </w:rPr>
            </w:pPr>
            <w:hyperlink r:id="rId7" w:history="1">
              <w:r w:rsidR="00E10DF3">
                <w:rPr>
                  <w:rStyle w:val="Kpr"/>
                  <w:rFonts w:ascii="Times New Roman" w:hAnsi="Times New Roman" w:cs="Times New Roman"/>
                </w:rPr>
                <w:t>Kİ</w:t>
              </w:r>
              <w:r w:rsidR="00E10DF3" w:rsidRPr="004B66CE">
                <w:rPr>
                  <w:rStyle w:val="Kpr"/>
                  <w:rFonts w:ascii="Times New Roman" w:hAnsi="Times New Roman" w:cs="Times New Roman"/>
                </w:rPr>
                <w:t>DR</w:t>
              </w:r>
            </w:hyperlink>
          </w:p>
        </w:tc>
      </w:tr>
      <w:tr w:rsidR="00CD60F8" w:rsidRPr="00834847" w:rsidTr="00B92D13">
        <w:tc>
          <w:tcPr>
            <w:tcW w:w="534" w:type="dxa"/>
            <w:vAlign w:val="center"/>
          </w:tcPr>
          <w:p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2262" w:type="dxa"/>
            <w:vAlign w:val="center"/>
          </w:tcPr>
          <w:p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sdtPr>
          <w:sdtEndPr/>
          <w:sdtContent>
            <w:tc>
              <w:tcPr>
                <w:tcW w:w="709" w:type="dxa"/>
                <w:vAlign w:val="center"/>
              </w:tcPr>
              <w:p w:rsidR="00263172" w:rsidRPr="00834847" w:rsidRDefault="000827E9" w:rsidP="00263172">
                <w:pPr>
                  <w:pStyle w:val="AralkYok"/>
                  <w:ind w:left="-100"/>
                  <w:jc w:val="center"/>
                  <w:rPr>
                    <w:rFonts w:ascii="Times New Roman" w:hAnsi="Times New Roman" w:cs="Times New Roman"/>
                    <w:b/>
                  </w:rPr>
                </w:pPr>
                <w:sdt>
                  <w:sdtPr>
                    <w:rPr>
                      <w:rFonts w:ascii="Times New Roman" w:hAnsi="Times New Roman" w:cs="Times New Roman"/>
                      <w:b/>
                    </w:rPr>
                    <w:id w:val="439396383"/>
                  </w:sdtPr>
                  <w:sdtEndPr/>
                  <w:sdtContent>
                    <w:r w:rsidR="00806FFC" w:rsidRPr="002F2E91">
                      <w:rPr>
                        <w:rFonts w:ascii="Times New Roman" w:eastAsia="MS Gothic" w:hAnsi="MS Gothic" w:cs="Times New Roman"/>
                        <w:b/>
                      </w:rPr>
                      <w:t>☒</w:t>
                    </w:r>
                  </w:sdtContent>
                </w:sdt>
              </w:p>
            </w:tc>
          </w:sdtContent>
        </w:sdt>
        <w:sdt>
          <w:sdtPr>
            <w:rPr>
              <w:rFonts w:ascii="Times New Roman" w:hAnsi="Times New Roman" w:cs="Times New Roman"/>
              <w:b/>
            </w:rPr>
            <w:id w:val="-57472143"/>
          </w:sdtPr>
          <w:sdtEndPr/>
          <w:sdtContent>
            <w:tc>
              <w:tcPr>
                <w:tcW w:w="856" w:type="dxa"/>
                <w:vAlign w:val="center"/>
              </w:tcPr>
              <w:p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w:t>
            </w:r>
            <w:hyperlink r:id="rId8" w:history="1">
              <w:r w:rsidR="00791D14" w:rsidRPr="00820404">
                <w:rPr>
                  <w:rStyle w:val="Kpr"/>
                  <w:rFonts w:ascii="Times New Roman" w:hAnsi="Times New Roman" w:cs="Times New Roman"/>
                </w:rPr>
                <w:t>https://kms.kaysis.gov.tr/Home/Kurum/80686208</w:t>
              </w:r>
            </w:hyperlink>
          </w:p>
        </w:tc>
      </w:tr>
      <w:tr w:rsidR="00CD60F8" w:rsidRPr="00834847" w:rsidTr="00B92D13">
        <w:tc>
          <w:tcPr>
            <w:tcW w:w="534" w:type="dxa"/>
            <w:vAlign w:val="center"/>
          </w:tcPr>
          <w:p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2262" w:type="dxa"/>
            <w:vAlign w:val="center"/>
          </w:tcPr>
          <w:p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sdtPr>
          <w:sdtEndPr/>
          <w:sdtContent>
            <w:tc>
              <w:tcPr>
                <w:tcW w:w="709" w:type="dxa"/>
                <w:vAlign w:val="center"/>
              </w:tcPr>
              <w:p w:rsidR="00263172" w:rsidRPr="00834847" w:rsidRDefault="000827E9" w:rsidP="00263172">
                <w:pPr>
                  <w:pStyle w:val="AralkYok"/>
                  <w:ind w:left="-100"/>
                  <w:jc w:val="center"/>
                  <w:rPr>
                    <w:rFonts w:ascii="Times New Roman" w:hAnsi="Times New Roman" w:cs="Times New Roman"/>
                    <w:b/>
                  </w:rPr>
                </w:pPr>
                <w:sdt>
                  <w:sdtPr>
                    <w:rPr>
                      <w:rFonts w:ascii="Times New Roman" w:hAnsi="Times New Roman" w:cs="Times New Roman"/>
                      <w:b/>
                    </w:rPr>
                    <w:id w:val="439396384"/>
                  </w:sdtPr>
                  <w:sdtEndPr/>
                  <w:sdtContent>
                    <w:r w:rsidR="00806FFC" w:rsidRPr="002F2E91">
                      <w:rPr>
                        <w:rFonts w:ascii="Times New Roman" w:eastAsia="MS Gothic" w:hAnsi="MS Gothic" w:cs="Times New Roman"/>
                        <w:b/>
                      </w:rPr>
                      <w:t>☒</w:t>
                    </w:r>
                  </w:sdtContent>
                </w:sdt>
              </w:p>
            </w:tc>
          </w:sdtContent>
        </w:sdt>
        <w:sdt>
          <w:sdtPr>
            <w:rPr>
              <w:rFonts w:ascii="Times New Roman" w:hAnsi="Times New Roman" w:cs="Times New Roman"/>
              <w:b/>
            </w:rPr>
            <w:id w:val="960310405"/>
          </w:sdtPr>
          <w:sdtEndPr/>
          <w:sdtContent>
            <w:tc>
              <w:tcPr>
                <w:tcW w:w="856" w:type="dxa"/>
                <w:vAlign w:val="center"/>
              </w:tcPr>
              <w:p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263172"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Çal</w:t>
            </w:r>
            <w:r w:rsidR="00036E1F">
              <w:rPr>
                <w:rFonts w:ascii="Times New Roman" w:hAnsi="Times New Roman" w:cs="Times New Roman"/>
              </w:rPr>
              <w:t>ışması/</w:t>
            </w:r>
            <w:r w:rsidRPr="00834847">
              <w:rPr>
                <w:rFonts w:ascii="Times New Roman" w:hAnsi="Times New Roman" w:cs="Times New Roman"/>
              </w:rPr>
              <w:t xml:space="preserve">Ödevi Mesleki Faaliyet, </w:t>
            </w:r>
            <w:proofErr w:type="spellStart"/>
            <w:r w:rsidRPr="00834847">
              <w:rPr>
                <w:rFonts w:ascii="Times New Roman" w:hAnsi="Times New Roman" w:cs="Times New Roman"/>
              </w:rPr>
              <w:t>La</w:t>
            </w:r>
            <w:r w:rsidR="00E10DF3">
              <w:rPr>
                <w:rFonts w:ascii="Times New Roman" w:hAnsi="Times New Roman" w:cs="Times New Roman"/>
              </w:rPr>
              <w:t>boratuar</w:t>
            </w:r>
            <w:proofErr w:type="spellEnd"/>
            <w:r w:rsidR="00E10DF3">
              <w:rPr>
                <w:rFonts w:ascii="Times New Roman" w:hAnsi="Times New Roman" w:cs="Times New Roman"/>
              </w:rPr>
              <w:t xml:space="preserve">, </w:t>
            </w:r>
            <w:r w:rsidR="002E3186">
              <w:rPr>
                <w:rFonts w:ascii="Times New Roman" w:hAnsi="Times New Roman" w:cs="Times New Roman"/>
              </w:rPr>
              <w:t xml:space="preserve">Tez Hazırlama, Okuma, </w:t>
            </w:r>
            <w:r w:rsidR="00C438BB">
              <w:rPr>
                <w:rFonts w:ascii="Times New Roman" w:hAnsi="Times New Roman" w:cs="Times New Roman"/>
              </w:rPr>
              <w:t>Rapor Yazma, Ödev</w:t>
            </w:r>
            <w:r w:rsidR="002E3186">
              <w:rPr>
                <w:rFonts w:ascii="Times New Roman" w:hAnsi="Times New Roman" w:cs="Times New Roman"/>
              </w:rPr>
              <w:t>, Proje Hazırlama</w:t>
            </w:r>
            <w:r w:rsidRPr="00834847">
              <w:rPr>
                <w:rFonts w:ascii="Times New Roman" w:hAnsi="Times New Roman" w:cs="Times New Roman"/>
              </w:rPr>
              <w:t>, Alan Çalışması, Staj,</w:t>
            </w:r>
            <w:r w:rsidR="00834847">
              <w:rPr>
                <w:rFonts w:ascii="Times New Roman" w:hAnsi="Times New Roman" w:cs="Times New Roman"/>
              </w:rPr>
              <w:t xml:space="preserve"> </w:t>
            </w:r>
            <w:r w:rsidR="00C438BB">
              <w:rPr>
                <w:rFonts w:ascii="Times New Roman" w:hAnsi="Times New Roman" w:cs="Times New Roman"/>
              </w:rPr>
              <w:t>Sosyal Faaliyet, Uygulama</w:t>
            </w:r>
            <w:r w:rsidR="002E3186">
              <w:rPr>
                <w:rFonts w:ascii="Times New Roman" w:hAnsi="Times New Roman" w:cs="Times New Roman"/>
              </w:rPr>
              <w:t xml:space="preserve">, Yerinde Uygulama, </w:t>
            </w:r>
            <w:r w:rsidR="00036E1F">
              <w:rPr>
                <w:rFonts w:ascii="Times New Roman" w:hAnsi="Times New Roman" w:cs="Times New Roman"/>
              </w:rPr>
              <w:t>Web Tabanlı</w:t>
            </w:r>
            <w:r w:rsidRPr="00834847">
              <w:rPr>
                <w:rFonts w:ascii="Times New Roman" w:hAnsi="Times New Roman" w:cs="Times New Roman"/>
              </w:rPr>
              <w:t xml:space="preserve"> </w:t>
            </w:r>
            <w:r w:rsidR="00036E1F">
              <w:rPr>
                <w:rFonts w:ascii="Times New Roman" w:hAnsi="Times New Roman" w:cs="Times New Roman"/>
              </w:rPr>
              <w:t>Öğrenmedir</w:t>
            </w:r>
            <w:r w:rsidRPr="00834847">
              <w:rPr>
                <w:rFonts w:ascii="Times New Roman" w:hAnsi="Times New Roman" w:cs="Times New Roman"/>
              </w:rPr>
              <w:t>.</w:t>
            </w:r>
          </w:p>
          <w:p w:rsidR="002E3186" w:rsidRPr="00834847" w:rsidRDefault="002E3186" w:rsidP="00471D21">
            <w:pPr>
              <w:pStyle w:val="AralkYok"/>
              <w:jc w:val="both"/>
              <w:rPr>
                <w:rFonts w:ascii="Times New Roman" w:hAnsi="Times New Roman" w:cs="Times New Roman"/>
              </w:rPr>
            </w:pPr>
          </w:p>
          <w:p w:rsidR="00083098" w:rsidRPr="00834847" w:rsidRDefault="002E3186" w:rsidP="00036E1F">
            <w:pPr>
              <w:pStyle w:val="AralkYok"/>
              <w:jc w:val="both"/>
              <w:rPr>
                <w:rFonts w:ascii="Times New Roman" w:hAnsi="Times New Roman" w:cs="Times New Roman"/>
              </w:rPr>
            </w:pPr>
            <w:r>
              <w:rPr>
                <w:rFonts w:ascii="Times New Roman" w:hAnsi="Times New Roman" w:cs="Times New Roman"/>
              </w:rPr>
              <w:t>Aktif ve etkileşimli öğrenme yöntemlerimiz arasında: konuyla ilgili verilen ödevler ve araştırma konuları; ifade kabiliyetlerini geliştirmek için sınıf içi sunumlar; grup çalışmaları; laboratuvar uygulamaları ve alanları ile ilgili analizlere yer verilmekt</w:t>
            </w:r>
            <w:r w:rsidR="00036E1F">
              <w:rPr>
                <w:rFonts w:ascii="Times New Roman" w:hAnsi="Times New Roman" w:cs="Times New Roman"/>
              </w:rPr>
              <w:t>edir.</w:t>
            </w:r>
            <w:r w:rsidR="00036E1F" w:rsidRPr="00834847">
              <w:rPr>
                <w:rFonts w:ascii="Times New Roman" w:hAnsi="Times New Roman" w:cs="Times New Roman"/>
              </w:rPr>
              <w:t xml:space="preserve"> </w:t>
            </w:r>
          </w:p>
        </w:tc>
      </w:tr>
      <w:tr w:rsidR="00CD60F8" w:rsidRPr="00834847" w:rsidTr="00B92D13">
        <w:tc>
          <w:tcPr>
            <w:tcW w:w="534" w:type="dxa"/>
            <w:vAlign w:val="center"/>
          </w:tcPr>
          <w:p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2262" w:type="dxa"/>
            <w:vAlign w:val="center"/>
          </w:tcPr>
          <w:p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sdtPr>
          <w:sdtEndPr/>
          <w:sdtContent>
            <w:tc>
              <w:tcPr>
                <w:tcW w:w="709" w:type="dxa"/>
                <w:vAlign w:val="center"/>
              </w:tcPr>
              <w:p w:rsidR="00673689" w:rsidRPr="00834847" w:rsidRDefault="000827E9" w:rsidP="00673689">
                <w:pPr>
                  <w:pStyle w:val="AralkYok"/>
                  <w:ind w:left="-100"/>
                  <w:jc w:val="center"/>
                  <w:rPr>
                    <w:rFonts w:ascii="Times New Roman" w:hAnsi="Times New Roman" w:cs="Times New Roman"/>
                    <w:b/>
                  </w:rPr>
                </w:pPr>
                <w:sdt>
                  <w:sdtPr>
                    <w:rPr>
                      <w:rFonts w:ascii="Times New Roman" w:hAnsi="Times New Roman" w:cs="Times New Roman"/>
                      <w:b/>
                    </w:rPr>
                    <w:id w:val="439396385"/>
                  </w:sdtPr>
                  <w:sdtEndPr/>
                  <w:sdtContent>
                    <w:r w:rsidR="002E3186" w:rsidRPr="002F2E91">
                      <w:rPr>
                        <w:rFonts w:ascii="Times New Roman" w:eastAsia="MS Gothic" w:hAnsi="MS Gothic" w:cs="Times New Roman"/>
                        <w:b/>
                      </w:rPr>
                      <w:t>☒</w:t>
                    </w:r>
                  </w:sdtContent>
                </w:sdt>
              </w:p>
            </w:tc>
          </w:sdtContent>
        </w:sdt>
        <w:sdt>
          <w:sdtPr>
            <w:rPr>
              <w:rFonts w:ascii="Times New Roman" w:hAnsi="Times New Roman" w:cs="Times New Roman"/>
              <w:b/>
            </w:rPr>
            <w:id w:val="1314224488"/>
          </w:sdtPr>
          <w:sdtEndPr/>
          <w:sdtContent>
            <w:tc>
              <w:tcPr>
                <w:tcW w:w="856" w:type="dxa"/>
                <w:vAlign w:val="center"/>
              </w:tcPr>
              <w:p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rsidR="00673689"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r w:rsidR="002E3186">
              <w:rPr>
                <w:rFonts w:ascii="Times New Roman" w:hAnsi="Times New Roman" w:cs="Times New Roman"/>
              </w:rPr>
              <w:t xml:space="preserve"> Uygulamalar kurum tarafından benimsenmektedir.</w:t>
            </w:r>
          </w:p>
        </w:tc>
      </w:tr>
      <w:tr w:rsidR="00CD60F8" w:rsidRPr="00834847" w:rsidTr="00B92D13">
        <w:tc>
          <w:tcPr>
            <w:tcW w:w="534" w:type="dxa"/>
            <w:vAlign w:val="center"/>
          </w:tcPr>
          <w:p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2262" w:type="dxa"/>
            <w:vAlign w:val="center"/>
          </w:tcPr>
          <w:p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 xml:space="preserve">süreçlerine etkisi bulunmakta mıdır ve </w:t>
            </w:r>
            <w:r w:rsidR="00EC3C3A" w:rsidRPr="00834847">
              <w:rPr>
                <w:rFonts w:ascii="Times New Roman" w:hAnsi="Times New Roman" w:cs="Times New Roman"/>
              </w:rPr>
              <w:lastRenderedPageBreak/>
              <w:t>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sdtPr>
          <w:sdtEndPr/>
          <w:sdtContent>
            <w:tc>
              <w:tcPr>
                <w:tcW w:w="709" w:type="dxa"/>
                <w:vAlign w:val="center"/>
              </w:tcPr>
              <w:p w:rsidR="00673689" w:rsidRPr="00834847" w:rsidRDefault="000827E9" w:rsidP="00673689">
                <w:pPr>
                  <w:pStyle w:val="AralkYok"/>
                  <w:ind w:left="-100"/>
                  <w:jc w:val="center"/>
                  <w:rPr>
                    <w:rFonts w:ascii="Times New Roman" w:hAnsi="Times New Roman" w:cs="Times New Roman"/>
                    <w:b/>
                  </w:rPr>
                </w:pPr>
                <w:sdt>
                  <w:sdtPr>
                    <w:rPr>
                      <w:rFonts w:ascii="Times New Roman" w:hAnsi="Times New Roman" w:cs="Times New Roman"/>
                      <w:b/>
                    </w:rPr>
                    <w:id w:val="439396386"/>
                  </w:sdtPr>
                  <w:sdtEndPr/>
                  <w:sdtContent>
                    <w:r w:rsidR="002E3186" w:rsidRPr="002F2E91">
                      <w:rPr>
                        <w:rFonts w:ascii="Times New Roman" w:eastAsia="MS Gothic" w:hAnsi="MS Gothic" w:cs="Times New Roman"/>
                        <w:b/>
                      </w:rPr>
                      <w:t>☒</w:t>
                    </w:r>
                  </w:sdtContent>
                </w:sdt>
              </w:p>
            </w:tc>
          </w:sdtContent>
        </w:sdt>
        <w:sdt>
          <w:sdtPr>
            <w:rPr>
              <w:rFonts w:ascii="Times New Roman" w:hAnsi="Times New Roman" w:cs="Times New Roman"/>
              <w:b/>
            </w:rPr>
            <w:id w:val="160665047"/>
          </w:sdtPr>
          <w:sdtEndPr/>
          <w:sdtContent>
            <w:tc>
              <w:tcPr>
                <w:tcW w:w="856" w:type="dxa"/>
                <w:vAlign w:val="center"/>
              </w:tcPr>
              <w:p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rsidR="00BF051C" w:rsidRPr="00CC4783" w:rsidRDefault="00BF051C" w:rsidP="00BF051C">
            <w:pPr>
              <w:pStyle w:val="AralkYok"/>
              <w:jc w:val="both"/>
              <w:rPr>
                <w:rFonts w:ascii="Times New Roman" w:hAnsi="Times New Roman" w:cs="Times New Roman"/>
              </w:rPr>
            </w:pPr>
            <w:r w:rsidRPr="00CC4783">
              <w:rPr>
                <w:rFonts w:ascii="Times New Roman" w:hAnsi="Times New Roman" w:cs="Times New Roman"/>
              </w:rPr>
              <w:lastRenderedPageBreak/>
              <w:t xml:space="preserve">Üniversitemiz iç ve dış paydaşlarla etkileşiminin sağlanmasına yönelik yeni öğrencilere </w:t>
            </w:r>
            <w:proofErr w:type="gramStart"/>
            <w:r w:rsidRPr="00CC4783">
              <w:rPr>
                <w:rFonts w:ascii="Times New Roman" w:hAnsi="Times New Roman" w:cs="Times New Roman"/>
              </w:rPr>
              <w:t>oryantasyon</w:t>
            </w:r>
            <w:proofErr w:type="gramEnd"/>
            <w:r w:rsidRPr="00CC4783">
              <w:rPr>
                <w:rFonts w:ascii="Times New Roman" w:hAnsi="Times New Roman" w:cs="Times New Roman"/>
              </w:rPr>
              <w:t xml:space="preserve"> programları düzenlemektedir. Ayrıca, ö</w:t>
            </w:r>
            <w:r w:rsidR="005A12D0" w:rsidRPr="00CC4783">
              <w:rPr>
                <w:rFonts w:ascii="Times New Roman" w:hAnsi="Times New Roman" w:cs="Times New Roman"/>
              </w:rPr>
              <w:t>ğrencilerimizin ü</w:t>
            </w:r>
            <w:r w:rsidRPr="00CC4783">
              <w:rPr>
                <w:rFonts w:ascii="Times New Roman" w:hAnsi="Times New Roman" w:cs="Times New Roman"/>
              </w:rPr>
              <w:t>nivers</w:t>
            </w:r>
            <w:r w:rsidR="009A4729">
              <w:rPr>
                <w:rFonts w:ascii="Times New Roman" w:hAnsi="Times New Roman" w:cs="Times New Roman"/>
              </w:rPr>
              <w:t>itenin sunduğu hizmetle</w:t>
            </w:r>
            <w:r w:rsidRPr="00CC4783">
              <w:rPr>
                <w:rFonts w:ascii="Times New Roman" w:hAnsi="Times New Roman" w:cs="Times New Roman"/>
              </w:rPr>
              <w:t xml:space="preserve"> ilgili olarak değerlendirmeleri Öğrenci Memnuniyet Anketi ile sistematik olarak ölçülmekte olup verilen dersler ve dersleri veren öğretim üyelerine ilişkin görüşlerini alabilmek için Ders Değerlendirme Anketleri yapılmaktadır. Anket, Öğrenci İşleri Daire Başkanlığı tarafından elektronik ortamda yürütülmekte olup veriler merkezi bir</w:t>
            </w:r>
            <w:r w:rsidR="0062087C" w:rsidRPr="00CC4783">
              <w:rPr>
                <w:rFonts w:ascii="Times New Roman" w:hAnsi="Times New Roman" w:cs="Times New Roman"/>
              </w:rPr>
              <w:t xml:space="preserve"> veri tabanında toplanmaktadır. </w:t>
            </w:r>
            <w:r w:rsidRPr="00CC4783">
              <w:rPr>
                <w:rFonts w:ascii="Times New Roman" w:hAnsi="Times New Roman" w:cs="Times New Roman"/>
              </w:rPr>
              <w:t xml:space="preserve">Bu anketlerden elde edilen verilerin birimler arası mukayeseye </w:t>
            </w:r>
            <w:proofErr w:type="gramStart"/>
            <w:r w:rsidRPr="00CC4783">
              <w:rPr>
                <w:rFonts w:ascii="Times New Roman" w:hAnsi="Times New Roman" w:cs="Times New Roman"/>
              </w:rPr>
              <w:t>imkan</w:t>
            </w:r>
            <w:proofErr w:type="gramEnd"/>
            <w:r w:rsidRPr="00CC4783">
              <w:rPr>
                <w:rFonts w:ascii="Times New Roman" w:hAnsi="Times New Roman" w:cs="Times New Roman"/>
              </w:rPr>
              <w:t xml:space="preserve"> ver</w:t>
            </w:r>
            <w:r w:rsidR="0062087C" w:rsidRPr="00CC4783">
              <w:rPr>
                <w:rFonts w:ascii="Times New Roman" w:hAnsi="Times New Roman" w:cs="Times New Roman"/>
              </w:rPr>
              <w:t>ecek biçimde analiz edil</w:t>
            </w:r>
            <w:r w:rsidR="009A4729">
              <w:rPr>
                <w:rFonts w:ascii="Times New Roman" w:hAnsi="Times New Roman" w:cs="Times New Roman"/>
              </w:rPr>
              <w:t>ebil</w:t>
            </w:r>
            <w:r w:rsidR="0062087C" w:rsidRPr="00CC4783">
              <w:rPr>
                <w:rFonts w:ascii="Times New Roman" w:hAnsi="Times New Roman" w:cs="Times New Roman"/>
              </w:rPr>
              <w:t>mektedir.</w:t>
            </w:r>
          </w:p>
          <w:p w:rsidR="00BF051C" w:rsidRPr="00834847" w:rsidRDefault="00BF051C" w:rsidP="00BF051C">
            <w:pPr>
              <w:pStyle w:val="AralkYok"/>
              <w:jc w:val="both"/>
              <w:rPr>
                <w:rFonts w:ascii="Times New Roman" w:hAnsi="Times New Roman" w:cs="Times New Roman"/>
              </w:rPr>
            </w:pPr>
          </w:p>
        </w:tc>
      </w:tr>
      <w:tr w:rsidR="00CD60F8" w:rsidRPr="00834847" w:rsidTr="00B92D13">
        <w:tc>
          <w:tcPr>
            <w:tcW w:w="534" w:type="dxa"/>
            <w:vAlign w:val="center"/>
          </w:tcPr>
          <w:p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2262" w:type="dxa"/>
            <w:vAlign w:val="center"/>
          </w:tcPr>
          <w:p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sdtPr>
          <w:sdtEndPr/>
          <w:sdtContent>
            <w:tc>
              <w:tcPr>
                <w:tcW w:w="709" w:type="dxa"/>
                <w:vAlign w:val="center"/>
              </w:tcPr>
              <w:p w:rsidR="00673689" w:rsidRPr="00834847" w:rsidRDefault="000827E9" w:rsidP="00673689">
                <w:pPr>
                  <w:pStyle w:val="AralkYok"/>
                  <w:ind w:left="-100"/>
                  <w:jc w:val="center"/>
                  <w:rPr>
                    <w:rFonts w:ascii="Times New Roman" w:hAnsi="Times New Roman" w:cs="Times New Roman"/>
                    <w:b/>
                  </w:rPr>
                </w:pPr>
                <w:sdt>
                  <w:sdtPr>
                    <w:rPr>
                      <w:rFonts w:ascii="Times New Roman" w:hAnsi="Times New Roman" w:cs="Times New Roman"/>
                      <w:b/>
                    </w:rPr>
                    <w:id w:val="439396387"/>
                  </w:sdtPr>
                  <w:sdtEndPr/>
                  <w:sdtContent>
                    <w:r w:rsidR="00E34B5E" w:rsidRPr="002F2E91">
                      <w:rPr>
                        <w:rFonts w:ascii="Times New Roman" w:eastAsia="MS Gothic" w:hAnsi="MS Gothic" w:cs="Times New Roman"/>
                        <w:b/>
                      </w:rPr>
                      <w:t>☒</w:t>
                    </w:r>
                  </w:sdtContent>
                </w:sdt>
              </w:p>
            </w:tc>
          </w:sdtContent>
        </w:sdt>
        <w:sdt>
          <w:sdtPr>
            <w:rPr>
              <w:rFonts w:ascii="Times New Roman" w:hAnsi="Times New Roman" w:cs="Times New Roman"/>
              <w:b/>
            </w:rPr>
            <w:id w:val="1114629966"/>
          </w:sdtPr>
          <w:sdtEndPr/>
          <w:sdtContent>
            <w:tc>
              <w:tcPr>
                <w:tcW w:w="856" w:type="dxa"/>
                <w:vAlign w:val="center"/>
              </w:tcPr>
              <w:p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673689" w:rsidRPr="00834847" w:rsidRDefault="00471D21" w:rsidP="00E34B5E">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88"/>
                  </w:sdtPr>
                  <w:sdtEndPr/>
                  <w:sdtContent>
                    <w:r w:rsidR="00E34B5E" w:rsidRPr="002F2E91">
                      <w:rPr>
                        <w:rFonts w:ascii="Times New Roman" w:eastAsia="MS Gothic" w:hAnsi="MS Gothic" w:cs="Times New Roman"/>
                        <w:b/>
                      </w:rPr>
                      <w:t>☒</w:t>
                    </w:r>
                  </w:sdtContent>
                </w:sdt>
              </w:p>
            </w:tc>
          </w:sdtContent>
        </w:sdt>
        <w:sdt>
          <w:sdtPr>
            <w:rPr>
              <w:rFonts w:ascii="Times New Roman" w:hAnsi="Times New Roman" w:cs="Times New Roman"/>
              <w:b/>
            </w:rPr>
            <w:id w:val="561220426"/>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rsidR="00E34B5E" w:rsidRPr="00834847" w:rsidRDefault="00E34B5E" w:rsidP="00471D21">
            <w:pPr>
              <w:pStyle w:val="AralkYok"/>
              <w:jc w:val="both"/>
              <w:rPr>
                <w:rFonts w:ascii="Times New Roman" w:hAnsi="Times New Roman" w:cs="Times New Roman"/>
              </w:rPr>
            </w:pPr>
            <w:r>
              <w:rPr>
                <w:rFonts w:ascii="Times New Roman" w:hAnsi="Times New Roman" w:cs="Times New Roman"/>
              </w:rPr>
              <w:t>Ayrıca, çeşitli eğitim konularında eğiticilerin sağlamış olduğu uzaktan eğitim programlarına katılım sağlanmaktadır.</w:t>
            </w:r>
          </w:p>
          <w:p w:rsidR="00834847" w:rsidRPr="00834847" w:rsidRDefault="00834847" w:rsidP="00471D21">
            <w:pPr>
              <w:pStyle w:val="AralkYok"/>
              <w:jc w:val="both"/>
              <w:rPr>
                <w:rFonts w:ascii="Times New Roman" w:hAnsi="Times New Roman" w:cs="Times New Roman"/>
              </w:rPr>
            </w:pP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89"/>
                  </w:sdtPr>
                  <w:sdtEndPr/>
                  <w:sdtContent>
                    <w:r w:rsidR="00E34B5E" w:rsidRPr="002F2E91">
                      <w:rPr>
                        <w:rFonts w:ascii="Times New Roman" w:eastAsia="MS Gothic" w:hAnsi="MS Gothic" w:cs="Times New Roman"/>
                        <w:b/>
                      </w:rPr>
                      <w:t>☒</w:t>
                    </w:r>
                  </w:sdtContent>
                </w:sdt>
              </w:p>
            </w:tc>
          </w:sdtContent>
        </w:sdt>
        <w:sdt>
          <w:sdtPr>
            <w:rPr>
              <w:rFonts w:ascii="Times New Roman" w:hAnsi="Times New Roman" w:cs="Times New Roman"/>
              <w:b/>
            </w:rPr>
            <w:id w:val="-1009974191"/>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Pr="00834847" w:rsidRDefault="00EC3C3A" w:rsidP="00471D21">
            <w:pPr>
              <w:pStyle w:val="AralkYok"/>
              <w:jc w:val="both"/>
              <w:rPr>
                <w:rFonts w:ascii="Times New Roman" w:hAnsi="Times New Roman" w:cs="Times New Roman"/>
              </w:rPr>
            </w:pP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0"/>
                  </w:sdtPr>
                  <w:sdtEndPr/>
                  <w:sdtContent>
                    <w:r w:rsidR="00E34B5E" w:rsidRPr="002F2E91">
                      <w:rPr>
                        <w:rFonts w:ascii="Times New Roman" w:eastAsia="MS Gothic" w:hAnsi="MS Gothic" w:cs="Times New Roman"/>
                        <w:b/>
                      </w:rPr>
                      <w:t>☒</w:t>
                    </w:r>
                  </w:sdtContent>
                </w:sdt>
              </w:p>
            </w:tc>
          </w:sdtContent>
        </w:sdt>
        <w:sdt>
          <w:sdtPr>
            <w:rPr>
              <w:rFonts w:ascii="Times New Roman" w:hAnsi="Times New Roman" w:cs="Times New Roman"/>
              <w:b/>
            </w:rPr>
            <w:id w:val="1690409723"/>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Pr="00834847" w:rsidRDefault="00EC3C3A" w:rsidP="00471D21">
            <w:pPr>
              <w:pStyle w:val="AralkYok"/>
              <w:jc w:val="both"/>
              <w:rPr>
                <w:rFonts w:ascii="Times New Roman" w:hAnsi="Times New Roman" w:cs="Times New Roman"/>
              </w:rPr>
            </w:pP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1"/>
                  </w:sdtPr>
                  <w:sdtEndPr/>
                  <w:sdtContent>
                    <w:r w:rsidR="00E34B5E" w:rsidRPr="002F2E91">
                      <w:rPr>
                        <w:rFonts w:ascii="Times New Roman" w:eastAsia="MS Gothic" w:hAnsi="MS Gothic" w:cs="Times New Roman"/>
                        <w:b/>
                      </w:rPr>
                      <w:t>☒</w:t>
                    </w:r>
                  </w:sdtContent>
                </w:sdt>
              </w:p>
            </w:tc>
          </w:sdtContent>
        </w:sdt>
        <w:sdt>
          <w:sdtPr>
            <w:rPr>
              <w:rFonts w:ascii="Times New Roman" w:hAnsi="Times New Roman" w:cs="Times New Roman"/>
              <w:b/>
            </w:rPr>
            <w:id w:val="454298790"/>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Default="002F75C1" w:rsidP="00471D21">
            <w:pPr>
              <w:pStyle w:val="AralkYok"/>
              <w:jc w:val="both"/>
              <w:rPr>
                <w:rFonts w:ascii="Times New Roman" w:hAnsi="Times New Roman" w:cs="Times New Roman"/>
              </w:rPr>
            </w:pPr>
            <w:r>
              <w:rPr>
                <w:rFonts w:ascii="Times New Roman" w:hAnsi="Times New Roman" w:cs="Times New Roman"/>
              </w:rPr>
              <w:t>Güncel ders içeriklerine ve ders bilgi paketlerine</w:t>
            </w:r>
          </w:p>
          <w:p w:rsidR="002F75C1" w:rsidRPr="00834847" w:rsidRDefault="000827E9" w:rsidP="002F75C1">
            <w:pPr>
              <w:pStyle w:val="AralkYok"/>
              <w:jc w:val="both"/>
              <w:rPr>
                <w:rFonts w:ascii="Times New Roman" w:hAnsi="Times New Roman" w:cs="Times New Roman"/>
              </w:rPr>
            </w:pPr>
            <w:hyperlink r:id="rId9" w:history="1">
              <w:r w:rsidR="002F75C1" w:rsidRPr="002F75C1">
                <w:rPr>
                  <w:rStyle w:val="Kpr"/>
                  <w:rFonts w:ascii="Times New Roman" w:hAnsi="Times New Roman" w:cs="Times New Roman"/>
                </w:rPr>
                <w:t>https://akts.isparta.edu.tr</w:t>
              </w:r>
            </w:hyperlink>
            <w:r w:rsidR="002F75C1">
              <w:rPr>
                <w:rFonts w:ascii="Times New Roman" w:hAnsi="Times New Roman" w:cs="Times New Roman"/>
              </w:rPr>
              <w:t xml:space="preserve"> adresinden ulaşılabilmektedir.</w:t>
            </w:r>
          </w:p>
        </w:tc>
      </w:tr>
      <w:tr w:rsidR="002F75C1" w:rsidRPr="00834847" w:rsidTr="00B92D13">
        <w:tc>
          <w:tcPr>
            <w:tcW w:w="534" w:type="dxa"/>
            <w:vAlign w:val="center"/>
          </w:tcPr>
          <w:p w:rsidR="002F75C1" w:rsidRPr="00834847" w:rsidRDefault="002F75C1" w:rsidP="00EC3C3A">
            <w:pPr>
              <w:pStyle w:val="AralkYok"/>
              <w:jc w:val="center"/>
              <w:rPr>
                <w:rFonts w:ascii="Times New Roman" w:hAnsi="Times New Roman" w:cs="Times New Roman"/>
              </w:rPr>
            </w:pPr>
            <w:r w:rsidRPr="00834847">
              <w:rPr>
                <w:rFonts w:ascii="Times New Roman" w:hAnsi="Times New Roman" w:cs="Times New Roman"/>
              </w:rPr>
              <w:t>12</w:t>
            </w:r>
          </w:p>
        </w:tc>
        <w:tc>
          <w:tcPr>
            <w:tcW w:w="2262" w:type="dxa"/>
            <w:vAlign w:val="center"/>
          </w:tcPr>
          <w:p w:rsidR="002F75C1" w:rsidRPr="00834847" w:rsidRDefault="002F75C1"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1119008831"/>
          </w:sdtPr>
          <w:sdtEndPr/>
          <w:sdtContent>
            <w:tc>
              <w:tcPr>
                <w:tcW w:w="709" w:type="dxa"/>
                <w:vAlign w:val="center"/>
              </w:tcPr>
              <w:p w:rsidR="002F75C1" w:rsidRPr="00834847" w:rsidRDefault="000827E9" w:rsidP="000F7AE6">
                <w:pPr>
                  <w:pStyle w:val="AralkYok"/>
                  <w:ind w:left="-100"/>
                  <w:jc w:val="center"/>
                  <w:rPr>
                    <w:rFonts w:ascii="Times New Roman" w:hAnsi="Times New Roman" w:cs="Times New Roman"/>
                    <w:b/>
                  </w:rPr>
                </w:pPr>
                <w:sdt>
                  <w:sdtPr>
                    <w:rPr>
                      <w:rFonts w:ascii="Times New Roman" w:hAnsi="Times New Roman" w:cs="Times New Roman"/>
                      <w:b/>
                    </w:rPr>
                    <w:id w:val="1119008832"/>
                  </w:sdtPr>
                  <w:sdtEndPr/>
                  <w:sdtContent>
                    <w:r w:rsidR="002F75C1" w:rsidRPr="002F2E91">
                      <w:rPr>
                        <w:rFonts w:ascii="Times New Roman" w:eastAsia="MS Gothic" w:hAnsi="MS Gothic" w:cs="Times New Roman"/>
                        <w:b/>
                      </w:rPr>
                      <w:t>☒</w:t>
                    </w:r>
                  </w:sdtContent>
                </w:sdt>
              </w:p>
            </w:tc>
          </w:sdtContent>
        </w:sdt>
        <w:sdt>
          <w:sdtPr>
            <w:rPr>
              <w:rFonts w:ascii="Times New Roman" w:hAnsi="Times New Roman" w:cs="Times New Roman"/>
              <w:b/>
            </w:rPr>
            <w:id w:val="1119008833"/>
          </w:sdtPr>
          <w:sdtEndPr/>
          <w:sdtContent>
            <w:tc>
              <w:tcPr>
                <w:tcW w:w="856" w:type="dxa"/>
                <w:vAlign w:val="center"/>
              </w:tcPr>
              <w:p w:rsidR="002F75C1" w:rsidRPr="00834847" w:rsidRDefault="002F75C1" w:rsidP="000F7AE6">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2F75C1" w:rsidRDefault="002F75C1" w:rsidP="002F75C1">
            <w:pPr>
              <w:pStyle w:val="AralkYok"/>
              <w:jc w:val="both"/>
              <w:rPr>
                <w:rFonts w:ascii="Times New Roman" w:hAnsi="Times New Roman" w:cs="Times New Roman"/>
              </w:rPr>
            </w:pPr>
            <w:r>
              <w:rPr>
                <w:rFonts w:ascii="Times New Roman" w:hAnsi="Times New Roman" w:cs="Times New Roman"/>
              </w:rPr>
              <w:t>Bölümümüz 2023-2024 Eğitim-Öğretim yılı güz dönemi</w:t>
            </w:r>
            <w:r w:rsidR="00E10DF3">
              <w:rPr>
                <w:rFonts w:ascii="Times New Roman" w:hAnsi="Times New Roman" w:cs="Times New Roman"/>
              </w:rPr>
              <w:t>nde</w:t>
            </w:r>
            <w:r>
              <w:rPr>
                <w:rFonts w:ascii="Times New Roman" w:hAnsi="Times New Roman" w:cs="Times New Roman"/>
              </w:rPr>
              <w:t xml:space="preserve"> 3+1 İşletmede Mesleki Eğitime başlamıştır. İME yapılan kurumlardan, dış ve iç paydaşlardan alınan bilgiler doğrultusunda ders içerikleri ile alakalı iyileştirmeler yapılmaktadır. Geri bildirimler, OBS üzerinden yapılmaktadır.</w:t>
            </w:r>
          </w:p>
          <w:p w:rsidR="00766012" w:rsidRDefault="000827E9" w:rsidP="002F75C1">
            <w:pPr>
              <w:pStyle w:val="AralkYok"/>
              <w:jc w:val="both"/>
              <w:rPr>
                <w:rFonts w:ascii="Times New Roman" w:hAnsi="Times New Roman" w:cs="Times New Roman"/>
              </w:rPr>
            </w:pPr>
            <w:hyperlink r:id="rId10" w:history="1">
              <w:r w:rsidR="00766012" w:rsidRPr="00766012">
                <w:rPr>
                  <w:rStyle w:val="Kpr"/>
                  <w:rFonts w:ascii="Times New Roman" w:hAnsi="Times New Roman" w:cs="Times New Roman"/>
                </w:rPr>
                <w:t>https://obs.isparta.edu.tr/</w:t>
              </w:r>
            </w:hyperlink>
          </w:p>
          <w:p w:rsidR="002F75C1" w:rsidRDefault="000827E9" w:rsidP="002F75C1">
            <w:pPr>
              <w:pStyle w:val="AralkYok"/>
              <w:jc w:val="both"/>
            </w:pPr>
            <w:hyperlink r:id="rId11" w:history="1">
              <w:r w:rsidR="002F75C1" w:rsidRPr="00470303">
                <w:rPr>
                  <w:rStyle w:val="Kpr"/>
                  <w:rFonts w:ascii="Times New Roman" w:hAnsi="Times New Roman" w:cs="Times New Roman"/>
                </w:rPr>
                <w:t>https://obs.isparta.edu.tr/Public/EctsShowProgramDetails.aspx?BolumNo=4416&amp;BirimNo=44</w:t>
              </w:r>
            </w:hyperlink>
          </w:p>
          <w:p w:rsidR="00E10DF3" w:rsidRPr="00834847" w:rsidRDefault="000827E9" w:rsidP="002F75C1">
            <w:pPr>
              <w:pStyle w:val="AralkYok"/>
              <w:jc w:val="both"/>
              <w:rPr>
                <w:rFonts w:ascii="Times New Roman" w:hAnsi="Times New Roman" w:cs="Times New Roman"/>
              </w:rPr>
            </w:pPr>
            <w:hyperlink r:id="rId12" w:tgtFrame="_blank" w:history="1">
              <w:r w:rsidR="00E10DF3" w:rsidRPr="00F9001B">
                <w:rPr>
                  <w:rStyle w:val="Kpr"/>
                  <w:rFonts w:ascii="Times New Roman" w:hAnsi="Times New Roman" w:cs="Times New Roman"/>
                </w:rPr>
                <w:t>KK-FRM-0031 Paydaş Geri Bildirim Formu</w:t>
              </w:r>
            </w:hyperlink>
            <w:r w:rsidR="00E10DF3">
              <w:rPr>
                <w:rFonts w:ascii="Times New Roman" w:hAnsi="Times New Roman" w:cs="Times New Roman"/>
              </w:rPr>
              <w:t xml:space="preserve"> ile hem iç hem de dış paydaşlardan geri bildirimler alınmıştır.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13</w:t>
            </w:r>
          </w:p>
        </w:tc>
        <w:tc>
          <w:tcPr>
            <w:tcW w:w="2262" w:type="dxa"/>
            <w:vAlign w:val="center"/>
          </w:tcPr>
          <w:p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3"/>
                  </w:sdtPr>
                  <w:sdtEndPr/>
                  <w:sdtContent>
                    <w:r w:rsidR="00E34B5E" w:rsidRPr="002F2E91">
                      <w:rPr>
                        <w:rFonts w:ascii="Times New Roman" w:eastAsia="MS Gothic" w:hAnsi="MS Gothic" w:cs="Times New Roman"/>
                        <w:b/>
                      </w:rPr>
                      <w:t>☒</w:t>
                    </w:r>
                  </w:sdtContent>
                </w:sdt>
              </w:p>
            </w:tc>
          </w:sdtContent>
        </w:sdt>
        <w:sdt>
          <w:sdtPr>
            <w:rPr>
              <w:rFonts w:ascii="Times New Roman" w:hAnsi="Times New Roman" w:cs="Times New Roman"/>
              <w:b/>
            </w:rPr>
            <w:id w:val="1323932692"/>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Pr="00834847" w:rsidRDefault="00E34B5E" w:rsidP="00C67FE4">
            <w:pPr>
              <w:pStyle w:val="AralkYok"/>
              <w:jc w:val="both"/>
              <w:rPr>
                <w:rFonts w:ascii="Times New Roman" w:hAnsi="Times New Roman" w:cs="Times New Roman"/>
              </w:rPr>
            </w:pPr>
            <w:r>
              <w:rPr>
                <w:rFonts w:ascii="Times New Roman" w:hAnsi="Times New Roman" w:cs="Times New Roman"/>
              </w:rPr>
              <w:t xml:space="preserve">Ders görevlendirmeleri öğretim elemanlarının uzmanlık alanlarına göre yapılmaktadır. </w:t>
            </w:r>
            <w:r w:rsidR="00C67FE4">
              <w:rPr>
                <w:rFonts w:ascii="Times New Roman" w:hAnsi="Times New Roman" w:cs="Times New Roman"/>
              </w:rPr>
              <w:t>Öğretim elemanlarının lisans, yüksek lisans ve doktora mezuniyetlerine bağlı olarak, almış oldukları eğitimleri incelenmekte</w:t>
            </w:r>
            <w:r w:rsidR="00DD6BBF">
              <w:rPr>
                <w:rFonts w:ascii="Times New Roman" w:hAnsi="Times New Roman" w:cs="Times New Roman"/>
              </w:rPr>
              <w:t xml:space="preserve"> ve</w:t>
            </w:r>
            <w:r w:rsidR="00C67FE4">
              <w:rPr>
                <w:rFonts w:ascii="Times New Roman" w:hAnsi="Times New Roman" w:cs="Times New Roman"/>
              </w:rPr>
              <w:t xml:space="preserve"> uzmanlıkları buna göre belirlenmektedir.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2262" w:type="dxa"/>
            <w:vAlign w:val="center"/>
          </w:tcPr>
          <w:p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4"/>
                  </w:sdtPr>
                  <w:sdtEndPr/>
                  <w:sdtContent>
                    <w:r w:rsidR="00C67FE4" w:rsidRPr="002F2E91">
                      <w:rPr>
                        <w:rFonts w:ascii="Times New Roman" w:eastAsia="MS Gothic" w:hAnsi="MS Gothic" w:cs="Times New Roman"/>
                        <w:b/>
                      </w:rPr>
                      <w:t>☒</w:t>
                    </w:r>
                  </w:sdtContent>
                </w:sdt>
              </w:p>
            </w:tc>
          </w:sdtContent>
        </w:sdt>
        <w:sdt>
          <w:sdtPr>
            <w:rPr>
              <w:rFonts w:ascii="Times New Roman" w:hAnsi="Times New Roman" w:cs="Times New Roman"/>
              <w:b/>
            </w:rPr>
            <w:id w:val="-357036816"/>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Default="00C67FE4" w:rsidP="00C67FE4">
            <w:pPr>
              <w:pStyle w:val="AralkYok"/>
              <w:jc w:val="both"/>
              <w:rPr>
                <w:rFonts w:ascii="Times New Roman" w:hAnsi="Times New Roman" w:cs="Times New Roman"/>
              </w:rPr>
            </w:pPr>
            <w:r w:rsidRPr="00C354A4">
              <w:rPr>
                <w:rFonts w:ascii="Times New Roman" w:hAnsi="Times New Roman" w:cs="Times New Roman"/>
              </w:rPr>
              <w:t>Ders değerlendirme anketleri doğrultusunda derslerin anlatım şekilleri tekrardan düzenlenmektedir. Derslere görseller, şemalar, ilgili videolar eklenerek, soru cevaplarla katılım arttırılmaktadır.</w:t>
            </w:r>
          </w:p>
          <w:p w:rsidR="00E10DF3" w:rsidRPr="00C354A4" w:rsidRDefault="00E10DF3" w:rsidP="00C67FE4">
            <w:pPr>
              <w:pStyle w:val="AralkYok"/>
              <w:jc w:val="both"/>
              <w:rPr>
                <w:rFonts w:ascii="Times New Roman" w:hAnsi="Times New Roman" w:cs="Times New Roman"/>
              </w:rPr>
            </w:pPr>
            <w:r w:rsidRPr="00684B3A">
              <w:rPr>
                <w:rFonts w:ascii="Times New Roman" w:hAnsi="Times New Roman" w:cs="Times New Roman"/>
              </w:rPr>
              <w:t xml:space="preserve">Ders </w:t>
            </w:r>
            <w:r>
              <w:rPr>
                <w:rFonts w:ascii="Times New Roman" w:hAnsi="Times New Roman" w:cs="Times New Roman"/>
              </w:rPr>
              <w:t xml:space="preserve">değerlendirme anketleri kapsamında derslerin anlatım yöntemleri revize edilmektedir. Anket sonuçlarına  </w:t>
            </w:r>
            <w:hyperlink r:id="rId13" w:history="1">
              <w:r w:rsidRPr="00BC3E9F">
                <w:rPr>
                  <w:rStyle w:val="Kpr"/>
                  <w:rFonts w:ascii="Times New Roman" w:hAnsi="Times New Roman" w:cs="Times New Roman"/>
                </w:rPr>
                <w:t>https://obs.isparta.edu.tr/Birimler/Akademik/AnketSonuclari.aspx</w:t>
              </w:r>
            </w:hyperlink>
            <w:r>
              <w:rPr>
                <w:rFonts w:ascii="Times New Roman" w:hAnsi="Times New Roman" w:cs="Times New Roman"/>
              </w:rPr>
              <w:t xml:space="preserve"> adresinden erişilmektedir.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5"/>
                  </w:sdtPr>
                  <w:sdtEndPr/>
                  <w:sdtContent>
                    <w:r w:rsidR="00C354A4" w:rsidRPr="002F2E91">
                      <w:rPr>
                        <w:rFonts w:ascii="Times New Roman" w:eastAsia="MS Gothic" w:hAnsi="MS Gothic" w:cs="Times New Roman"/>
                        <w:b/>
                      </w:rPr>
                      <w:t>☒</w:t>
                    </w:r>
                  </w:sdtContent>
                </w:sdt>
              </w:p>
            </w:tc>
          </w:sdtContent>
        </w:sdt>
        <w:sdt>
          <w:sdtPr>
            <w:rPr>
              <w:rFonts w:ascii="Times New Roman" w:hAnsi="Times New Roman" w:cs="Times New Roman"/>
              <w:b/>
            </w:rPr>
            <w:id w:val="-1114207276"/>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C354A4" w:rsidRPr="00C354A4" w:rsidRDefault="00C354A4" w:rsidP="00C354A4">
            <w:pPr>
              <w:pStyle w:val="AralkYok"/>
              <w:jc w:val="both"/>
              <w:rPr>
                <w:rFonts w:ascii="Times New Roman" w:hAnsi="Times New Roman" w:cs="Times New Roman"/>
              </w:rPr>
            </w:pPr>
            <w:r w:rsidRPr="00C354A4">
              <w:rPr>
                <w:rFonts w:ascii="Times New Roman" w:hAnsi="Times New Roman" w:cs="Times New Roman"/>
              </w:rPr>
              <w:t>Ders kazanımları ile program çıktıları eşleştirilmiş olup Eğitim-Öğretim Bilgi Sisteminde gösterilmiştir ve bunlara ilişkin uygulamalar üzerinde yapılması gereken düzenlemeler AKTS Koordinatörlüğünden her yıl resmi yazılar gönderilerek tüm akademik personele gerekli güncellemelerin yapılması için EBYS üzerinden duyurulmaktadır. Ayrıca, Eğitim-Öğretim Bilgi Sistemindeki ders içeriklerinin niteliğinin iyileştirilmesine yönelik olarak çalışmalar devam etmektedir.</w:t>
            </w:r>
            <w:r w:rsidR="00766012">
              <w:rPr>
                <w:rFonts w:ascii="Times New Roman" w:hAnsi="Times New Roman" w:cs="Times New Roman"/>
              </w:rPr>
              <w:t xml:space="preserve"> Yine Üniversitemizde, Akran Değerlendirme ile ilgili çalışmalar yapılmakta ve raporlar hazırlanmaktadır. Bu raporlar doğrultusunda</w:t>
            </w:r>
            <w:r w:rsidR="00E10DF3">
              <w:rPr>
                <w:rFonts w:ascii="Times New Roman" w:hAnsi="Times New Roman" w:cs="Times New Roman"/>
              </w:rPr>
              <w:t xml:space="preserve"> da iyileştirmeler yapılmaktadır.</w:t>
            </w:r>
          </w:p>
          <w:p w:rsidR="00C354A4" w:rsidRDefault="000827E9" w:rsidP="00C354A4">
            <w:pPr>
              <w:pStyle w:val="AralkYok"/>
              <w:jc w:val="both"/>
              <w:rPr>
                <w:rFonts w:ascii="Times New Roman" w:hAnsi="Times New Roman" w:cs="Times New Roman"/>
              </w:rPr>
            </w:pPr>
            <w:hyperlink r:id="rId14" w:history="1">
              <w:r w:rsidR="00036E1F" w:rsidRPr="009A1481">
                <w:rPr>
                  <w:rStyle w:val="Kpr"/>
                  <w:rFonts w:ascii="Times New Roman" w:hAnsi="Times New Roman" w:cs="Times New Roman"/>
                </w:rPr>
                <w:t>https://obs.isparta.edu.tr/Public/EctsCourseDetails.aspx?DersNo=441600109211&amp;BolumNo=0&amp;BirimNo=44&amp;DersBolumKod=ECZ-3109</w:t>
              </w:r>
            </w:hyperlink>
          </w:p>
          <w:p w:rsidR="00036E1F" w:rsidRPr="00C354A4" w:rsidRDefault="00036E1F" w:rsidP="00C354A4">
            <w:pPr>
              <w:pStyle w:val="AralkYok"/>
              <w:jc w:val="both"/>
              <w:rPr>
                <w:rFonts w:ascii="Times New Roman" w:hAnsi="Times New Roman" w:cs="Times New Roman"/>
              </w:rPr>
            </w:pP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7"/>
                  </w:sdtPr>
                  <w:sdtEndPr/>
                  <w:sdtContent>
                    <w:r w:rsidR="00704494" w:rsidRPr="002F2E91">
                      <w:rPr>
                        <w:rFonts w:ascii="Times New Roman" w:eastAsia="MS Gothic" w:hAnsi="MS Gothic" w:cs="Times New Roman"/>
                        <w:b/>
                      </w:rPr>
                      <w:t>☒</w:t>
                    </w:r>
                  </w:sdtContent>
                </w:sdt>
              </w:p>
            </w:tc>
          </w:sdtContent>
        </w:sdt>
        <w:sdt>
          <w:sdtPr>
            <w:rPr>
              <w:rFonts w:ascii="Times New Roman" w:hAnsi="Times New Roman" w:cs="Times New Roman"/>
              <w:b/>
            </w:rPr>
            <w:id w:val="-1940134752"/>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Default="00C354A4" w:rsidP="00704494">
            <w:pPr>
              <w:pStyle w:val="AralkYok"/>
              <w:jc w:val="both"/>
              <w:rPr>
                <w:rFonts w:ascii="Times New Roman" w:hAnsi="Times New Roman" w:cs="Times New Roman"/>
              </w:rPr>
            </w:pPr>
            <w:r w:rsidRPr="00704494">
              <w:rPr>
                <w:rFonts w:ascii="Times New Roman" w:hAnsi="Times New Roman" w:cs="Times New Roman"/>
              </w:rPr>
              <w:t>Vize</w:t>
            </w:r>
            <w:r w:rsidR="00704494" w:rsidRPr="00704494">
              <w:rPr>
                <w:rFonts w:ascii="Times New Roman" w:hAnsi="Times New Roman" w:cs="Times New Roman"/>
              </w:rPr>
              <w:t>-f</w:t>
            </w:r>
            <w:r w:rsidRPr="00704494">
              <w:rPr>
                <w:rFonts w:ascii="Times New Roman" w:hAnsi="Times New Roman" w:cs="Times New Roman"/>
              </w:rPr>
              <w:t>inal notları, verilen ödevler</w:t>
            </w:r>
            <w:r w:rsidR="00704494" w:rsidRPr="00704494">
              <w:rPr>
                <w:rFonts w:ascii="Times New Roman" w:hAnsi="Times New Roman" w:cs="Times New Roman"/>
              </w:rPr>
              <w:t>,</w:t>
            </w:r>
            <w:r w:rsidRPr="00704494">
              <w:rPr>
                <w:rFonts w:ascii="Times New Roman" w:hAnsi="Times New Roman" w:cs="Times New Roman"/>
              </w:rPr>
              <w:t xml:space="preserve"> yapıl</w:t>
            </w:r>
            <w:r w:rsidR="00704494" w:rsidRPr="00704494">
              <w:rPr>
                <w:rFonts w:ascii="Times New Roman" w:hAnsi="Times New Roman" w:cs="Times New Roman"/>
              </w:rPr>
              <w:t xml:space="preserve">an sunumlar ve sunum sonrası sorulan sorulara verilen cevaplar, uygulamalı derslerde yapılan </w:t>
            </w:r>
            <w:proofErr w:type="spellStart"/>
            <w:r w:rsidR="00704494" w:rsidRPr="00704494">
              <w:rPr>
                <w:rFonts w:ascii="Times New Roman" w:hAnsi="Times New Roman" w:cs="Times New Roman"/>
              </w:rPr>
              <w:t>quizler</w:t>
            </w:r>
            <w:proofErr w:type="spellEnd"/>
            <w:r w:rsidR="00704494" w:rsidRPr="00704494">
              <w:rPr>
                <w:rFonts w:ascii="Times New Roman" w:hAnsi="Times New Roman" w:cs="Times New Roman"/>
              </w:rPr>
              <w:t xml:space="preserve"> gibi çeşitli ölçme-değerlendirme teknikleri derslerde kullanılmaktadır ve Eğitim-Öğretim sınav Yönetmeliğine uygundur. Öğrencinin başarı durumunun doğru, adil ve tutarlı bir şekilde değerlendirilmektedir.</w:t>
            </w:r>
          </w:p>
          <w:p w:rsidR="00E10DF3" w:rsidRPr="00704494" w:rsidRDefault="000827E9" w:rsidP="00704494">
            <w:pPr>
              <w:pStyle w:val="AralkYok"/>
              <w:jc w:val="both"/>
              <w:rPr>
                <w:rFonts w:ascii="Times New Roman" w:hAnsi="Times New Roman" w:cs="Times New Roman"/>
              </w:rPr>
            </w:pPr>
            <w:hyperlink r:id="rId15" w:history="1">
              <w:r w:rsidR="00E10DF3" w:rsidRPr="008843B3">
                <w:rPr>
                  <w:rStyle w:val="Kpr"/>
                  <w:rFonts w:ascii="Times New Roman" w:hAnsi="Times New Roman" w:cs="Times New Roman"/>
                </w:rPr>
                <w:t>https://www.mevzuat.gov.tr/mevzuat?MevzuatNo=31045&amp;MevzuatTur=8&amp;MevzuatTertip=5</w:t>
              </w:r>
            </w:hyperlink>
            <w:r w:rsidR="00E10DF3">
              <w:rPr>
                <w:rFonts w:ascii="Times New Roman" w:hAnsi="Times New Roman" w:cs="Times New Roman"/>
              </w:rPr>
              <w:t xml:space="preserve"> kapsamında yürütülmektedir.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2262" w:type="dxa"/>
            <w:vAlign w:val="center"/>
          </w:tcPr>
          <w:p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8"/>
                  </w:sdtPr>
                  <w:sdtEndPr/>
                  <w:sdtContent>
                    <w:r w:rsidR="00704494" w:rsidRPr="002F2E91">
                      <w:rPr>
                        <w:rFonts w:ascii="Times New Roman" w:eastAsia="MS Gothic" w:hAnsi="MS Gothic" w:cs="Times New Roman"/>
                        <w:b/>
                      </w:rPr>
                      <w:t>☒</w:t>
                    </w:r>
                  </w:sdtContent>
                </w:sdt>
              </w:p>
            </w:tc>
          </w:sdtContent>
        </w:sdt>
        <w:sdt>
          <w:sdtPr>
            <w:rPr>
              <w:rFonts w:ascii="Times New Roman" w:hAnsi="Times New Roman" w:cs="Times New Roman"/>
              <w:b/>
            </w:rPr>
            <w:id w:val="1302741256"/>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Pr="00834847" w:rsidRDefault="00704494" w:rsidP="00704494">
            <w:pPr>
              <w:pStyle w:val="AralkYok"/>
              <w:jc w:val="both"/>
              <w:rPr>
                <w:rFonts w:ascii="Times New Roman" w:hAnsi="Times New Roman" w:cs="Times New Roman"/>
              </w:rPr>
            </w:pPr>
            <w:r>
              <w:rPr>
                <w:rFonts w:ascii="Times New Roman" w:hAnsi="Times New Roman" w:cs="Times New Roman"/>
              </w:rPr>
              <w:t>Ders programı OBS sistemi üzerinden ve mobil uygulamalardan ilan edilmiştir. Danışmanlık saatleri, danışman öğretim elemanının kapısında ilan edilmiştir.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2262" w:type="dxa"/>
            <w:vAlign w:val="center"/>
          </w:tcPr>
          <w:p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399"/>
                  </w:sdtPr>
                  <w:sdtEndPr/>
                  <w:sdtContent>
                    <w:r w:rsidR="00704494" w:rsidRPr="002F2E91">
                      <w:rPr>
                        <w:rFonts w:ascii="Times New Roman" w:eastAsia="MS Gothic" w:hAnsi="MS Gothic" w:cs="Times New Roman"/>
                        <w:b/>
                      </w:rPr>
                      <w:t>☒</w:t>
                    </w:r>
                  </w:sdtContent>
                </w:sdt>
              </w:p>
            </w:tc>
          </w:sdtContent>
        </w:sdt>
        <w:sdt>
          <w:sdtPr>
            <w:rPr>
              <w:rFonts w:ascii="Times New Roman" w:hAnsi="Times New Roman" w:cs="Times New Roman"/>
              <w:b/>
            </w:rPr>
            <w:id w:val="288013222"/>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EC3C3A" w:rsidRPr="00834847" w:rsidRDefault="00E10DF3" w:rsidP="00471D21">
            <w:pPr>
              <w:pStyle w:val="AralkYok"/>
              <w:jc w:val="both"/>
              <w:rPr>
                <w:rFonts w:ascii="Times New Roman" w:hAnsi="Times New Roman" w:cs="Times New Roman"/>
              </w:rPr>
            </w:pPr>
            <w:r>
              <w:rPr>
                <w:rFonts w:ascii="Times New Roman" w:hAnsi="Times New Roman" w:cs="Times New Roman"/>
              </w:rPr>
              <w:t xml:space="preserve">Isparta Uygulamalı Bilimler Üniversitesi Mobil Uygulaması üzerinden </w:t>
            </w:r>
            <w:hyperlink r:id="rId16" w:history="1">
              <w:r w:rsidRPr="008843B3">
                <w:rPr>
                  <w:rStyle w:val="Kpr"/>
                  <w:rFonts w:ascii="Times New Roman" w:hAnsi="Times New Roman" w:cs="Times New Roman"/>
                </w:rPr>
                <w:t>https://obs.isparta.edu.tr/Birimler/Akademik/DonemDersleri.aspx</w:t>
              </w:r>
            </w:hyperlink>
            <w:r>
              <w:rPr>
                <w:rFonts w:ascii="Times New Roman" w:hAnsi="Times New Roman" w:cs="Times New Roman"/>
              </w:rPr>
              <w:t xml:space="preserve"> adresindeki listelere dayanarak, d</w:t>
            </w:r>
            <w:r w:rsidR="00704494">
              <w:rPr>
                <w:rFonts w:ascii="Times New Roman" w:hAnsi="Times New Roman" w:cs="Times New Roman"/>
              </w:rPr>
              <w:t>ijital ortamda yoklamalar alınmaktadır.</w:t>
            </w:r>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2262" w:type="dxa"/>
            <w:vAlign w:val="center"/>
          </w:tcPr>
          <w:p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 xml:space="preserve">Uzaktan/karma programlarda kurumsal </w:t>
            </w:r>
            <w:r w:rsidRPr="00834847">
              <w:rPr>
                <w:rFonts w:ascii="Times New Roman" w:hAnsi="Times New Roman" w:cs="Times New Roman"/>
              </w:rPr>
              <w:lastRenderedPageBreak/>
              <w:t>amaçlar doğrultusunda ve sürdürülebilir şekilde tasarlanan ölçme ve değerlendirme sistemi, kurumun tamamında benimseniyor mu?</w:t>
            </w:r>
          </w:p>
        </w:tc>
        <w:sdt>
          <w:sdtPr>
            <w:rPr>
              <w:rFonts w:ascii="Times New Roman" w:hAnsi="Times New Roman" w:cs="Times New Roman"/>
              <w:b/>
            </w:rPr>
            <w:id w:val="-1047520482"/>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400"/>
                  </w:sdtPr>
                  <w:sdtEndPr/>
                  <w:sdtContent>
                    <w:r w:rsidR="00704494" w:rsidRPr="002F2E91">
                      <w:rPr>
                        <w:rFonts w:ascii="Times New Roman" w:eastAsia="MS Gothic" w:hAnsi="MS Gothic" w:cs="Times New Roman"/>
                        <w:b/>
                      </w:rPr>
                      <w:t>☒</w:t>
                    </w:r>
                  </w:sdtContent>
                </w:sdt>
              </w:p>
            </w:tc>
          </w:sdtContent>
        </w:sdt>
        <w:sdt>
          <w:sdtPr>
            <w:rPr>
              <w:rFonts w:ascii="Times New Roman" w:hAnsi="Times New Roman" w:cs="Times New Roman"/>
              <w:b/>
            </w:rPr>
            <w:id w:val="-1699624829"/>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rsidR="005A12D0" w:rsidRPr="00834847" w:rsidRDefault="005A12D0" w:rsidP="00834847">
            <w:pPr>
              <w:pStyle w:val="AralkYok"/>
              <w:jc w:val="both"/>
              <w:rPr>
                <w:rFonts w:ascii="Times New Roman" w:hAnsi="Times New Roman" w:cs="Times New Roman"/>
              </w:rPr>
            </w:pPr>
          </w:p>
          <w:p w:rsidR="00EC3C3A" w:rsidRPr="00834847" w:rsidRDefault="00834847" w:rsidP="00704494">
            <w:pPr>
              <w:pStyle w:val="AralkYok"/>
              <w:jc w:val="both"/>
              <w:rPr>
                <w:rFonts w:ascii="Times New Roman" w:hAnsi="Times New Roman" w:cs="Times New Roman"/>
              </w:rPr>
            </w:pPr>
            <w:r w:rsidRPr="00834847">
              <w:rPr>
                <w:rFonts w:ascii="Times New Roman" w:hAnsi="Times New Roman" w:cs="Times New Roman"/>
              </w:rPr>
              <w:t xml:space="preserve"> </w:t>
            </w:r>
            <w:hyperlink r:id="rId17" w:history="1">
              <w:r w:rsidR="005A12D0" w:rsidRPr="005A12D0">
                <w:rPr>
                  <w:rStyle w:val="Kpr"/>
                  <w:rFonts w:ascii="Times New Roman" w:hAnsi="Times New Roman" w:cs="Times New Roman"/>
                </w:rPr>
                <w:t>https://www.isparta.edu.tr/duyuru/8995/2021-2022-egitim-ogretim-yili-sinav-uygulama-esaslari</w:t>
              </w:r>
            </w:hyperlink>
          </w:p>
        </w:tc>
      </w:tr>
      <w:tr w:rsidR="00CD60F8" w:rsidRPr="00834847" w:rsidTr="00B92D13">
        <w:tc>
          <w:tcPr>
            <w:tcW w:w="534" w:type="dxa"/>
            <w:vAlign w:val="center"/>
          </w:tcPr>
          <w:p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2262" w:type="dxa"/>
            <w:vAlign w:val="center"/>
          </w:tcPr>
          <w:p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sdtPr>
          <w:sdtEndPr/>
          <w:sdtContent>
            <w:tc>
              <w:tcPr>
                <w:tcW w:w="709" w:type="dxa"/>
                <w:vAlign w:val="center"/>
              </w:tcPr>
              <w:p w:rsidR="00EC3C3A" w:rsidRPr="00834847" w:rsidRDefault="000827E9" w:rsidP="00EC3C3A">
                <w:pPr>
                  <w:pStyle w:val="AralkYok"/>
                  <w:ind w:left="-100"/>
                  <w:jc w:val="center"/>
                  <w:rPr>
                    <w:rFonts w:ascii="Times New Roman" w:hAnsi="Times New Roman" w:cs="Times New Roman"/>
                    <w:b/>
                  </w:rPr>
                </w:pPr>
                <w:sdt>
                  <w:sdtPr>
                    <w:rPr>
                      <w:rFonts w:ascii="Times New Roman" w:hAnsi="Times New Roman" w:cs="Times New Roman"/>
                      <w:b/>
                    </w:rPr>
                    <w:id w:val="439396401"/>
                  </w:sdtPr>
                  <w:sdtEndPr/>
                  <w:sdtContent>
                    <w:r w:rsidR="005A12D0" w:rsidRPr="002F2E91">
                      <w:rPr>
                        <w:rFonts w:ascii="Times New Roman" w:eastAsia="MS Gothic" w:hAnsi="MS Gothic" w:cs="Times New Roman"/>
                        <w:b/>
                      </w:rPr>
                      <w:t>☒</w:t>
                    </w:r>
                  </w:sdtContent>
                </w:sdt>
              </w:p>
            </w:tc>
          </w:sdtContent>
        </w:sdt>
        <w:sdt>
          <w:sdtPr>
            <w:rPr>
              <w:rFonts w:ascii="Times New Roman" w:hAnsi="Times New Roman" w:cs="Times New Roman"/>
              <w:b/>
            </w:rPr>
            <w:id w:val="1841045767"/>
          </w:sdtPr>
          <w:sdtEndPr/>
          <w:sdtContent>
            <w:tc>
              <w:tcPr>
                <w:tcW w:w="856" w:type="dxa"/>
                <w:vAlign w:val="center"/>
              </w:tcPr>
              <w:p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6379" w:type="dxa"/>
            <w:vAlign w:val="center"/>
          </w:tcPr>
          <w:p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Uzaktan eğitim sistemi her dönem aktif olarak kullanılmaktad</w:t>
            </w:r>
            <w:r w:rsidR="005A12D0">
              <w:rPr>
                <w:rFonts w:ascii="Times New Roman" w:hAnsi="Times New Roman" w:cs="Times New Roman"/>
              </w:rPr>
              <w:t xml:space="preserve">ır. </w:t>
            </w:r>
            <w:proofErr w:type="spellStart"/>
            <w:r w:rsidR="005A12D0">
              <w:rPr>
                <w:rFonts w:ascii="Times New Roman" w:hAnsi="Times New Roman" w:cs="Times New Roman"/>
              </w:rPr>
              <w:t>Adobe</w:t>
            </w:r>
            <w:proofErr w:type="spellEnd"/>
            <w:r w:rsidR="005A12D0">
              <w:rPr>
                <w:rFonts w:ascii="Times New Roman" w:hAnsi="Times New Roman" w:cs="Times New Roman"/>
              </w:rPr>
              <w:t xml:space="preserve"> C</w:t>
            </w:r>
            <w:r w:rsidRPr="00834847">
              <w:rPr>
                <w:rFonts w:ascii="Times New Roman" w:hAnsi="Times New Roman" w:cs="Times New Roman"/>
              </w:rPr>
              <w:t>onnect sistemi üzerinden dersler işlenerek kayıt altına alınmaktadır.</w:t>
            </w:r>
          </w:p>
          <w:p w:rsidR="00EC3C3A" w:rsidRPr="00834847" w:rsidRDefault="00EC3C3A" w:rsidP="00471D21">
            <w:pPr>
              <w:pStyle w:val="AralkYok"/>
              <w:jc w:val="both"/>
              <w:rPr>
                <w:rFonts w:ascii="Times New Roman" w:hAnsi="Times New Roman" w:cs="Times New Roman"/>
              </w:rPr>
            </w:pPr>
          </w:p>
        </w:tc>
      </w:tr>
      <w:tr w:rsidR="00930D6B" w:rsidRPr="00834847" w:rsidTr="00B92D13">
        <w:tc>
          <w:tcPr>
            <w:tcW w:w="10740" w:type="dxa"/>
            <w:gridSpan w:val="5"/>
            <w:shd w:val="clear" w:color="auto" w:fill="EDEDED" w:themeFill="accent3" w:themeFillTint="33"/>
            <w:vAlign w:val="center"/>
          </w:tcPr>
          <w:p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2262" w:type="dxa"/>
            <w:vAlign w:val="center"/>
          </w:tcPr>
          <w:p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6379" w:type="dxa"/>
            <w:vAlign w:val="center"/>
          </w:tcPr>
          <w:p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2262" w:type="dxa"/>
            <w:vAlign w:val="center"/>
          </w:tcPr>
          <w:p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p>
        </w:tc>
        <w:tc>
          <w:tcPr>
            <w:tcW w:w="6379" w:type="dxa"/>
            <w:vAlign w:val="center"/>
          </w:tcPr>
          <w:p w:rsidR="00930D6B" w:rsidRPr="00834847" w:rsidRDefault="00930D6B" w:rsidP="00471D21">
            <w:pPr>
              <w:pStyle w:val="AralkYok"/>
              <w:jc w:val="both"/>
              <w:rPr>
                <w:rFonts w:ascii="Times New Roman" w:hAnsi="Times New Roman" w:cs="Times New Roman"/>
                <w:b/>
              </w:rPr>
            </w:pP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2262" w:type="dxa"/>
            <w:vAlign w:val="center"/>
          </w:tcPr>
          <w:p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p>
        </w:tc>
        <w:tc>
          <w:tcPr>
            <w:tcW w:w="6379" w:type="dxa"/>
            <w:vAlign w:val="center"/>
          </w:tcPr>
          <w:p w:rsidR="00930D6B" w:rsidRPr="00834847" w:rsidRDefault="00930D6B" w:rsidP="00471D21">
            <w:pPr>
              <w:pStyle w:val="AralkYok"/>
              <w:jc w:val="both"/>
              <w:rPr>
                <w:rFonts w:ascii="Times New Roman" w:hAnsi="Times New Roman" w:cs="Times New Roman"/>
                <w:b/>
              </w:rPr>
            </w:pP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2262" w:type="dxa"/>
            <w:vAlign w:val="center"/>
          </w:tcPr>
          <w:p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p>
        </w:tc>
        <w:tc>
          <w:tcPr>
            <w:tcW w:w="6379" w:type="dxa"/>
            <w:vAlign w:val="center"/>
          </w:tcPr>
          <w:p w:rsidR="00930D6B" w:rsidRPr="00834847" w:rsidRDefault="00930D6B" w:rsidP="00471D21">
            <w:pPr>
              <w:pStyle w:val="AralkYok"/>
              <w:jc w:val="both"/>
              <w:rPr>
                <w:rFonts w:ascii="Times New Roman" w:hAnsi="Times New Roman" w:cs="Times New Roman"/>
                <w:b/>
              </w:rPr>
            </w:pP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2262" w:type="dxa"/>
            <w:vAlign w:val="center"/>
          </w:tcPr>
          <w:p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p>
        </w:tc>
        <w:tc>
          <w:tcPr>
            <w:tcW w:w="6379" w:type="dxa"/>
            <w:vAlign w:val="center"/>
          </w:tcPr>
          <w:p w:rsidR="00930D6B" w:rsidRPr="00834847" w:rsidRDefault="00930D6B" w:rsidP="00471D21">
            <w:pPr>
              <w:pStyle w:val="AralkYok"/>
              <w:jc w:val="both"/>
              <w:rPr>
                <w:rFonts w:ascii="Times New Roman" w:hAnsi="Times New Roman" w:cs="Times New Roman"/>
                <w:b/>
              </w:rPr>
            </w:pP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2262" w:type="dxa"/>
            <w:vAlign w:val="center"/>
          </w:tcPr>
          <w:p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Danışmanı olduğunuz öğrenciler var mıdır? </w:t>
            </w:r>
            <w:r w:rsidRPr="00834847">
              <w:rPr>
                <w:rFonts w:ascii="Times New Roman" w:hAnsi="Times New Roman" w:cs="Times New Roman"/>
                <w:bCs/>
              </w:rPr>
              <w:lastRenderedPageBreak/>
              <w:t>Danışman toplantıları düzenlediniz mi ve toplantı tutanaklarınız mevcut mudur?</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p>
        </w:tc>
        <w:tc>
          <w:tcPr>
            <w:tcW w:w="6379" w:type="dxa"/>
            <w:vAlign w:val="center"/>
          </w:tcPr>
          <w:p w:rsidR="00930D6B" w:rsidRPr="00834847" w:rsidRDefault="00930D6B" w:rsidP="00471D21">
            <w:pPr>
              <w:pStyle w:val="AralkYok"/>
              <w:jc w:val="both"/>
              <w:rPr>
                <w:rFonts w:ascii="Times New Roman" w:hAnsi="Times New Roman" w:cs="Times New Roman"/>
                <w:b/>
              </w:rPr>
            </w:pPr>
          </w:p>
        </w:tc>
      </w:tr>
      <w:tr w:rsidR="00CD60F8" w:rsidRPr="00834847" w:rsidTr="00B92D13">
        <w:tc>
          <w:tcPr>
            <w:tcW w:w="534" w:type="dxa"/>
            <w:vAlign w:val="center"/>
          </w:tcPr>
          <w:p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lastRenderedPageBreak/>
              <w:t>6</w:t>
            </w:r>
          </w:p>
        </w:tc>
        <w:tc>
          <w:tcPr>
            <w:tcW w:w="2262" w:type="dxa"/>
            <w:vAlign w:val="center"/>
          </w:tcPr>
          <w:p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709" w:type="dxa"/>
            <w:vAlign w:val="center"/>
          </w:tcPr>
          <w:p w:rsidR="00930D6B" w:rsidRPr="00834847" w:rsidRDefault="00930D6B" w:rsidP="00930D6B">
            <w:pPr>
              <w:pStyle w:val="AralkYok"/>
              <w:ind w:left="-100"/>
              <w:jc w:val="center"/>
              <w:rPr>
                <w:rFonts w:ascii="Times New Roman" w:hAnsi="Times New Roman" w:cs="Times New Roman"/>
                <w:b/>
              </w:rPr>
            </w:pPr>
          </w:p>
        </w:tc>
        <w:tc>
          <w:tcPr>
            <w:tcW w:w="856" w:type="dxa"/>
            <w:vAlign w:val="center"/>
          </w:tcPr>
          <w:p w:rsidR="00930D6B" w:rsidRPr="00834847" w:rsidRDefault="00930D6B" w:rsidP="00930D6B">
            <w:pPr>
              <w:pStyle w:val="AralkYok"/>
              <w:ind w:left="-100"/>
              <w:jc w:val="center"/>
              <w:rPr>
                <w:rFonts w:ascii="Times New Roman" w:hAnsi="Times New Roman" w:cs="Times New Roman"/>
                <w:b/>
              </w:rPr>
            </w:pPr>
          </w:p>
        </w:tc>
        <w:tc>
          <w:tcPr>
            <w:tcW w:w="6379" w:type="dxa"/>
            <w:vAlign w:val="center"/>
          </w:tcPr>
          <w:p w:rsidR="00930D6B" w:rsidRPr="00834847" w:rsidRDefault="00930D6B" w:rsidP="00471D21">
            <w:pPr>
              <w:pStyle w:val="AralkYok"/>
              <w:jc w:val="both"/>
              <w:rPr>
                <w:rFonts w:ascii="Times New Roman" w:hAnsi="Times New Roman" w:cs="Times New Roman"/>
                <w:b/>
              </w:rPr>
            </w:pPr>
          </w:p>
        </w:tc>
      </w:tr>
      <w:tr w:rsidR="00CD60F8" w:rsidRPr="00834847" w:rsidTr="00B92D13">
        <w:tc>
          <w:tcPr>
            <w:tcW w:w="534" w:type="dxa"/>
            <w:vAlign w:val="center"/>
          </w:tcPr>
          <w:p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2262" w:type="dxa"/>
            <w:vAlign w:val="center"/>
          </w:tcPr>
          <w:p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709" w:type="dxa"/>
            <w:vAlign w:val="center"/>
          </w:tcPr>
          <w:p w:rsidR="0040356E" w:rsidRPr="00834847" w:rsidRDefault="0040356E" w:rsidP="00930D6B">
            <w:pPr>
              <w:pStyle w:val="AralkYok"/>
              <w:ind w:left="-100"/>
              <w:jc w:val="center"/>
              <w:rPr>
                <w:rFonts w:ascii="Times New Roman" w:hAnsi="Times New Roman" w:cs="Times New Roman"/>
                <w:b/>
              </w:rPr>
            </w:pPr>
          </w:p>
        </w:tc>
        <w:tc>
          <w:tcPr>
            <w:tcW w:w="856" w:type="dxa"/>
            <w:vAlign w:val="center"/>
          </w:tcPr>
          <w:p w:rsidR="0040356E" w:rsidRPr="00834847" w:rsidRDefault="0040356E" w:rsidP="00930D6B">
            <w:pPr>
              <w:pStyle w:val="AralkYok"/>
              <w:ind w:left="-100"/>
              <w:jc w:val="center"/>
              <w:rPr>
                <w:rFonts w:ascii="Times New Roman" w:hAnsi="Times New Roman" w:cs="Times New Roman"/>
                <w:b/>
              </w:rPr>
            </w:pPr>
          </w:p>
        </w:tc>
        <w:tc>
          <w:tcPr>
            <w:tcW w:w="6379" w:type="dxa"/>
            <w:vAlign w:val="center"/>
          </w:tcPr>
          <w:p w:rsidR="0040356E" w:rsidRPr="00834847" w:rsidRDefault="0040356E" w:rsidP="00471D21">
            <w:pPr>
              <w:pStyle w:val="AralkYok"/>
              <w:jc w:val="both"/>
              <w:rPr>
                <w:rFonts w:ascii="Times New Roman" w:hAnsi="Times New Roman" w:cs="Times New Roman"/>
                <w:b/>
              </w:rPr>
            </w:pPr>
          </w:p>
        </w:tc>
      </w:tr>
      <w:tr w:rsidR="00CD60F8" w:rsidRPr="00834847" w:rsidTr="00B92D13">
        <w:tc>
          <w:tcPr>
            <w:tcW w:w="534" w:type="dxa"/>
            <w:vAlign w:val="center"/>
          </w:tcPr>
          <w:p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2262" w:type="dxa"/>
            <w:vAlign w:val="center"/>
          </w:tcPr>
          <w:p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709" w:type="dxa"/>
            <w:vAlign w:val="center"/>
          </w:tcPr>
          <w:p w:rsidR="00097392" w:rsidRPr="00834847" w:rsidRDefault="00097392" w:rsidP="00930D6B">
            <w:pPr>
              <w:pStyle w:val="AralkYok"/>
              <w:ind w:left="-100"/>
              <w:jc w:val="center"/>
              <w:rPr>
                <w:rFonts w:ascii="Times New Roman" w:hAnsi="Times New Roman" w:cs="Times New Roman"/>
                <w:b/>
              </w:rPr>
            </w:pPr>
          </w:p>
        </w:tc>
        <w:tc>
          <w:tcPr>
            <w:tcW w:w="856" w:type="dxa"/>
            <w:vAlign w:val="center"/>
          </w:tcPr>
          <w:p w:rsidR="00097392" w:rsidRPr="00834847" w:rsidRDefault="00097392" w:rsidP="00930D6B">
            <w:pPr>
              <w:pStyle w:val="AralkYok"/>
              <w:ind w:left="-100"/>
              <w:jc w:val="center"/>
              <w:rPr>
                <w:rFonts w:ascii="Times New Roman" w:hAnsi="Times New Roman" w:cs="Times New Roman"/>
                <w:b/>
              </w:rPr>
            </w:pPr>
          </w:p>
        </w:tc>
        <w:tc>
          <w:tcPr>
            <w:tcW w:w="6379" w:type="dxa"/>
            <w:vAlign w:val="center"/>
          </w:tcPr>
          <w:p w:rsidR="00097392" w:rsidRPr="00834847" w:rsidRDefault="00097392" w:rsidP="00471D21">
            <w:pPr>
              <w:pStyle w:val="AralkYok"/>
              <w:jc w:val="both"/>
              <w:rPr>
                <w:rFonts w:ascii="Times New Roman" w:hAnsi="Times New Roman" w:cs="Times New Roman"/>
                <w:b/>
              </w:rPr>
            </w:pPr>
          </w:p>
        </w:tc>
      </w:tr>
    </w:tbl>
    <w:p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1"/>
        <w:tblW w:w="5000" w:type="pct"/>
        <w:tblLook w:val="04A0" w:firstRow="1" w:lastRow="0" w:firstColumn="1" w:lastColumn="0" w:noHBand="0" w:noVBand="1"/>
      </w:tblPr>
      <w:tblGrid>
        <w:gridCol w:w="3576"/>
        <w:gridCol w:w="3609"/>
        <w:gridCol w:w="3270"/>
      </w:tblGrid>
      <w:tr w:rsidR="00673689" w:rsidRPr="00141CA3" w:rsidTr="00DE1765">
        <w:tc>
          <w:tcPr>
            <w:tcW w:w="1710" w:type="pct"/>
            <w:shd w:val="clear" w:color="auto" w:fill="F2F2F2" w:themeFill="background1" w:themeFillShade="F2"/>
          </w:tcPr>
          <w:p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C5034C">
              <w:rPr>
                <w:rFonts w:ascii="Times New Roman" w:hAnsi="Times New Roman" w:cs="Times New Roman"/>
                <w:b/>
              </w:rPr>
              <w:t xml:space="preserve">/ Danışman/ </w:t>
            </w:r>
          </w:p>
          <w:p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726" w:type="pct"/>
            <w:shd w:val="clear" w:color="auto" w:fill="F2F2F2" w:themeFill="background1" w:themeFillShade="F2"/>
          </w:tcPr>
          <w:p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564" w:type="pct"/>
            <w:shd w:val="clear" w:color="auto" w:fill="F2F2F2" w:themeFill="background1" w:themeFillShade="F2"/>
          </w:tcPr>
          <w:p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B92D13" w:rsidRPr="00141CA3" w:rsidTr="00DE1765">
        <w:trPr>
          <w:trHeight w:val="70"/>
        </w:trPr>
        <w:tc>
          <w:tcPr>
            <w:tcW w:w="1710" w:type="pct"/>
          </w:tcPr>
          <w:p w:rsidR="00B92D13" w:rsidRDefault="00B92D13" w:rsidP="000F7AE6">
            <w:pPr>
              <w:pStyle w:val="AralkYok"/>
              <w:jc w:val="center"/>
              <w:rPr>
                <w:rFonts w:ascii="Times New Roman" w:hAnsi="Times New Roman" w:cs="Times New Roman"/>
              </w:rPr>
            </w:pPr>
          </w:p>
          <w:p w:rsidR="00DE1765" w:rsidRDefault="00C5034C" w:rsidP="000F7AE6">
            <w:pPr>
              <w:pStyle w:val="AralkYok"/>
              <w:jc w:val="center"/>
              <w:rPr>
                <w:rFonts w:ascii="Times New Roman" w:hAnsi="Times New Roman" w:cs="Times New Roman"/>
              </w:rPr>
            </w:pPr>
            <w:r>
              <w:rPr>
                <w:rFonts w:ascii="Times New Roman" w:hAnsi="Times New Roman" w:cs="Times New Roman"/>
              </w:rPr>
              <w:t>24/09</w:t>
            </w:r>
            <w:r w:rsidR="008144D3" w:rsidRPr="008144D3">
              <w:rPr>
                <w:rFonts w:ascii="Times New Roman" w:hAnsi="Times New Roman" w:cs="Times New Roman"/>
              </w:rPr>
              <w:t>/2025</w:t>
            </w:r>
          </w:p>
          <w:p w:rsidR="00367E14" w:rsidRDefault="00367E14" w:rsidP="000F7AE6">
            <w:pPr>
              <w:pStyle w:val="AralkYok"/>
              <w:jc w:val="both"/>
              <w:rPr>
                <w:rFonts w:ascii="Times New Roman" w:hAnsi="Times New Roman" w:cs="Times New Roman"/>
              </w:rPr>
            </w:pPr>
          </w:p>
          <w:p w:rsidR="00B92D13" w:rsidRPr="00C87590" w:rsidRDefault="00C5034C" w:rsidP="00C5034C">
            <w:pPr>
              <w:pStyle w:val="AralkYok"/>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Öğr</w:t>
            </w:r>
            <w:proofErr w:type="spellEnd"/>
            <w:r>
              <w:rPr>
                <w:rFonts w:ascii="Times New Roman" w:hAnsi="Times New Roman" w:cs="Times New Roman"/>
              </w:rPr>
              <w:t>. Gör.</w:t>
            </w:r>
            <w:r w:rsidR="008144D3">
              <w:rPr>
                <w:rFonts w:ascii="Times New Roman" w:hAnsi="Times New Roman" w:cs="Times New Roman"/>
              </w:rPr>
              <w:t xml:space="preserve"> </w:t>
            </w:r>
            <w:proofErr w:type="spellStart"/>
            <w:r w:rsidR="00271C30">
              <w:rPr>
                <w:rFonts w:ascii="Times New Roman" w:hAnsi="Times New Roman" w:cs="Times New Roman"/>
              </w:rPr>
              <w:t>Na</w:t>
            </w:r>
            <w:proofErr w:type="spellEnd"/>
            <w:r w:rsidR="00271C30">
              <w:rPr>
                <w:rFonts w:ascii="Times New Roman" w:hAnsi="Times New Roman" w:cs="Times New Roman"/>
              </w:rPr>
              <w:t>*** ER***</w:t>
            </w:r>
          </w:p>
          <w:p w:rsidR="00B92D13" w:rsidRPr="00C87590" w:rsidRDefault="00B92D13" w:rsidP="000F7AE6">
            <w:pPr>
              <w:pStyle w:val="AralkYok"/>
              <w:jc w:val="center"/>
              <w:rPr>
                <w:rFonts w:ascii="Times New Roman" w:hAnsi="Times New Roman" w:cs="Times New Roman"/>
              </w:rPr>
            </w:pPr>
          </w:p>
          <w:p w:rsidR="00B92D13" w:rsidRPr="00C87590" w:rsidRDefault="00B92D13" w:rsidP="000F7AE6">
            <w:pPr>
              <w:pStyle w:val="AralkYok"/>
              <w:jc w:val="center"/>
              <w:rPr>
                <w:rFonts w:ascii="Times New Roman" w:hAnsi="Times New Roman" w:cs="Times New Roman"/>
              </w:rPr>
            </w:pPr>
          </w:p>
          <w:p w:rsidR="00B92D13" w:rsidRPr="00C87590" w:rsidRDefault="00B92D13" w:rsidP="000F7AE6">
            <w:pPr>
              <w:pStyle w:val="AralkYok"/>
              <w:jc w:val="center"/>
              <w:rPr>
                <w:rFonts w:ascii="Times New Roman" w:hAnsi="Times New Roman" w:cs="Times New Roman"/>
              </w:rPr>
            </w:pPr>
          </w:p>
        </w:tc>
        <w:tc>
          <w:tcPr>
            <w:tcW w:w="1726" w:type="pct"/>
          </w:tcPr>
          <w:p w:rsidR="00B92D13" w:rsidRPr="00C87590" w:rsidRDefault="00B92D13" w:rsidP="000F7AE6">
            <w:pPr>
              <w:pStyle w:val="AralkYok"/>
              <w:jc w:val="center"/>
              <w:rPr>
                <w:rFonts w:ascii="Times New Roman" w:hAnsi="Times New Roman" w:cs="Times New Roman"/>
              </w:rPr>
            </w:pPr>
          </w:p>
          <w:p w:rsidR="00B92D13" w:rsidRDefault="00C5034C" w:rsidP="000F7AE6">
            <w:pPr>
              <w:pStyle w:val="AralkYok"/>
              <w:jc w:val="center"/>
              <w:rPr>
                <w:rFonts w:ascii="Times New Roman" w:hAnsi="Times New Roman" w:cs="Times New Roman"/>
              </w:rPr>
            </w:pPr>
            <w:r>
              <w:rPr>
                <w:rFonts w:ascii="Times New Roman" w:hAnsi="Times New Roman" w:cs="Times New Roman"/>
              </w:rPr>
              <w:t>24</w:t>
            </w:r>
            <w:r w:rsidR="00367E14">
              <w:rPr>
                <w:rFonts w:ascii="Times New Roman" w:hAnsi="Times New Roman" w:cs="Times New Roman"/>
              </w:rPr>
              <w:t>/0</w:t>
            </w:r>
            <w:r>
              <w:rPr>
                <w:rFonts w:ascii="Times New Roman" w:hAnsi="Times New Roman" w:cs="Times New Roman"/>
              </w:rPr>
              <w:t>9</w:t>
            </w:r>
            <w:r w:rsidR="00DE1765">
              <w:rPr>
                <w:rFonts w:ascii="Times New Roman" w:hAnsi="Times New Roman" w:cs="Times New Roman"/>
              </w:rPr>
              <w:t>/</w:t>
            </w:r>
            <w:r w:rsidR="008144D3">
              <w:rPr>
                <w:rFonts w:ascii="Times New Roman" w:hAnsi="Times New Roman" w:cs="Times New Roman"/>
              </w:rPr>
              <w:t>2025</w:t>
            </w:r>
          </w:p>
          <w:p w:rsidR="00367E14" w:rsidRDefault="00367E14" w:rsidP="000F7AE6">
            <w:pPr>
              <w:pStyle w:val="AralkYok"/>
              <w:rPr>
                <w:rFonts w:ascii="Times New Roman" w:hAnsi="Times New Roman" w:cs="Times New Roman"/>
              </w:rPr>
            </w:pPr>
          </w:p>
          <w:p w:rsidR="00B92D13" w:rsidRDefault="00B90225" w:rsidP="000F7AE6">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Öz*** AR** AŞ**</w:t>
            </w:r>
          </w:p>
          <w:p w:rsidR="00B92D13" w:rsidRDefault="00B92D13" w:rsidP="000F7AE6">
            <w:pPr>
              <w:pStyle w:val="AralkYok"/>
              <w:jc w:val="center"/>
              <w:rPr>
                <w:rFonts w:ascii="Times New Roman" w:hAnsi="Times New Roman" w:cs="Times New Roman"/>
              </w:rPr>
            </w:pPr>
          </w:p>
          <w:p w:rsidR="00B92D13" w:rsidRPr="00C87590" w:rsidRDefault="00B92D13" w:rsidP="000F7AE6">
            <w:pPr>
              <w:pStyle w:val="AralkYok"/>
              <w:jc w:val="center"/>
              <w:rPr>
                <w:rFonts w:ascii="Times New Roman" w:hAnsi="Times New Roman" w:cs="Times New Roman"/>
              </w:rPr>
            </w:pPr>
          </w:p>
          <w:p w:rsidR="00B92D13" w:rsidRPr="00C87590" w:rsidRDefault="00B92D13" w:rsidP="000F7AE6">
            <w:pPr>
              <w:pStyle w:val="AralkYok"/>
              <w:jc w:val="center"/>
              <w:rPr>
                <w:rFonts w:ascii="Times New Roman" w:hAnsi="Times New Roman" w:cs="Times New Roman"/>
              </w:rPr>
            </w:pPr>
          </w:p>
        </w:tc>
        <w:tc>
          <w:tcPr>
            <w:tcW w:w="1564" w:type="pct"/>
          </w:tcPr>
          <w:p w:rsidR="00B92D13" w:rsidRPr="00141CA3" w:rsidRDefault="00B92D13" w:rsidP="00D11177">
            <w:pPr>
              <w:pStyle w:val="AralkYok"/>
              <w:jc w:val="center"/>
              <w:rPr>
                <w:rFonts w:ascii="Times New Roman" w:hAnsi="Times New Roman" w:cs="Times New Roman"/>
              </w:rPr>
            </w:pPr>
          </w:p>
          <w:p w:rsidR="00367E14" w:rsidRDefault="00C5034C" w:rsidP="00367E14">
            <w:pPr>
              <w:pStyle w:val="AralkYok"/>
              <w:jc w:val="center"/>
              <w:rPr>
                <w:rFonts w:ascii="Times New Roman" w:hAnsi="Times New Roman" w:cs="Times New Roman"/>
              </w:rPr>
            </w:pPr>
            <w:r>
              <w:rPr>
                <w:rFonts w:ascii="Times New Roman" w:hAnsi="Times New Roman" w:cs="Times New Roman"/>
              </w:rPr>
              <w:t>24/09</w:t>
            </w:r>
            <w:r w:rsidR="008144D3" w:rsidRPr="008144D3">
              <w:rPr>
                <w:rFonts w:ascii="Times New Roman" w:hAnsi="Times New Roman" w:cs="Times New Roman"/>
              </w:rPr>
              <w:t>/2025</w:t>
            </w:r>
          </w:p>
          <w:p w:rsidR="00DE1765" w:rsidRDefault="00DE1765" w:rsidP="00367E14">
            <w:pPr>
              <w:pStyle w:val="AralkYok"/>
              <w:jc w:val="center"/>
              <w:rPr>
                <w:rFonts w:ascii="Times New Roman" w:hAnsi="Times New Roman" w:cs="Times New Roman"/>
              </w:rPr>
            </w:pPr>
          </w:p>
          <w:p w:rsidR="00B92D13" w:rsidRPr="00141CA3" w:rsidRDefault="00B90225" w:rsidP="00367E14">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w:t>
            </w:r>
            <w:proofErr w:type="spellStart"/>
            <w:r>
              <w:rPr>
                <w:rFonts w:ascii="Times New Roman" w:hAnsi="Times New Roman" w:cs="Times New Roman"/>
              </w:rPr>
              <w:t>Di</w:t>
            </w:r>
            <w:proofErr w:type="spellEnd"/>
            <w:r>
              <w:rPr>
                <w:rFonts w:ascii="Times New Roman" w:hAnsi="Times New Roman" w:cs="Times New Roman"/>
              </w:rPr>
              <w:t>*** AK***** KA*****</w:t>
            </w:r>
            <w:bookmarkStart w:id="0" w:name="_GoBack"/>
            <w:bookmarkEnd w:id="0"/>
            <w:r w:rsidR="00367E14" w:rsidRPr="00141CA3">
              <w:rPr>
                <w:rFonts w:ascii="Times New Roman" w:hAnsi="Times New Roman" w:cs="Times New Roman"/>
              </w:rPr>
              <w:t xml:space="preserve"> </w:t>
            </w:r>
          </w:p>
          <w:p w:rsidR="00B92D13" w:rsidRPr="00141CA3" w:rsidRDefault="00B92D13" w:rsidP="00D11177">
            <w:pPr>
              <w:pStyle w:val="AralkYok"/>
              <w:jc w:val="center"/>
              <w:rPr>
                <w:rFonts w:ascii="Times New Roman" w:hAnsi="Times New Roman" w:cs="Times New Roman"/>
              </w:rPr>
            </w:pPr>
          </w:p>
        </w:tc>
      </w:tr>
    </w:tbl>
    <w:p w:rsidR="00A36A6B" w:rsidRDefault="00A36A6B" w:rsidP="00A36A6B">
      <w:pPr>
        <w:pStyle w:val="AralkYok"/>
        <w:rPr>
          <w:rFonts w:ascii="Cambria" w:hAnsi="Cambria"/>
        </w:rPr>
      </w:pPr>
    </w:p>
    <w:sectPr w:rsidR="00A36A6B" w:rsidSect="00834847">
      <w:headerReference w:type="default" r:id="rId18"/>
      <w:footerReference w:type="default" r:id="rId19"/>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7E9" w:rsidRDefault="000827E9" w:rsidP="00CA2ACA">
      <w:r>
        <w:separator/>
      </w:r>
    </w:p>
  </w:endnote>
  <w:endnote w:type="continuationSeparator" w:id="0">
    <w:p w:rsidR="000827E9" w:rsidRDefault="000827E9"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7E9" w:rsidRDefault="000827E9" w:rsidP="00CA2ACA">
      <w:r>
        <w:separator/>
      </w:r>
    </w:p>
  </w:footnote>
  <w:footnote w:type="continuationSeparator" w:id="0">
    <w:p w:rsidR="000827E9" w:rsidRDefault="000827E9"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rsidTr="00AC4ACF">
      <w:trPr>
        <w:trHeight w:val="291"/>
        <w:jc w:val="center"/>
      </w:trPr>
      <w:tc>
        <w:tcPr>
          <w:tcW w:w="1418" w:type="dxa"/>
          <w:vMerge w:val="restart"/>
          <w:vAlign w:val="center"/>
        </w:tcPr>
        <w:p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anchor>
            </w:drawing>
          </w:r>
        </w:p>
      </w:tc>
      <w:tc>
        <w:tcPr>
          <w:tcW w:w="6515" w:type="dxa"/>
          <w:vMerge w:val="restart"/>
          <w:vAlign w:val="center"/>
        </w:tcPr>
        <w:p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rsidR="00520CBC" w:rsidRDefault="00806FFC" w:rsidP="00AC4ACF">
          <w:pPr>
            <w:pStyle w:val="stBilgi"/>
            <w:tabs>
              <w:tab w:val="clear" w:pos="4536"/>
              <w:tab w:val="clear" w:pos="9072"/>
              <w:tab w:val="left" w:pos="3014"/>
            </w:tabs>
            <w:jc w:val="center"/>
            <w:rPr>
              <w:b/>
              <w:bCs/>
              <w:sz w:val="24"/>
              <w:szCs w:val="24"/>
            </w:rPr>
          </w:pPr>
          <w:r>
            <w:rPr>
              <w:b/>
              <w:bCs/>
              <w:sz w:val="24"/>
              <w:szCs w:val="24"/>
            </w:rPr>
            <w:t xml:space="preserve">GELENDOST </w:t>
          </w:r>
          <w:r w:rsidR="00A36A6B">
            <w:rPr>
              <w:b/>
              <w:bCs/>
              <w:sz w:val="24"/>
              <w:szCs w:val="24"/>
            </w:rPr>
            <w:t>MESLEK YÜKSEKOKULU</w:t>
          </w:r>
        </w:p>
        <w:p w:rsidR="00677D9B" w:rsidRDefault="00806FFC" w:rsidP="00306DF6">
          <w:pPr>
            <w:pStyle w:val="stBilgi"/>
            <w:tabs>
              <w:tab w:val="clear" w:pos="4536"/>
              <w:tab w:val="clear" w:pos="9072"/>
              <w:tab w:val="left" w:pos="3014"/>
            </w:tabs>
            <w:jc w:val="center"/>
            <w:rPr>
              <w:b/>
              <w:bCs/>
              <w:sz w:val="24"/>
              <w:szCs w:val="24"/>
            </w:rPr>
          </w:pPr>
          <w:r>
            <w:rPr>
              <w:b/>
              <w:bCs/>
              <w:sz w:val="24"/>
              <w:szCs w:val="24"/>
            </w:rPr>
            <w:t>ECZANE HİZMETLERİ BÖLÜMÜ/</w:t>
          </w:r>
          <w:r w:rsidR="00CF345E">
            <w:rPr>
              <w:b/>
              <w:bCs/>
              <w:sz w:val="24"/>
              <w:szCs w:val="24"/>
            </w:rPr>
            <w:t xml:space="preserve">ECZANE HİZMETLERİ </w:t>
          </w:r>
          <w:r>
            <w:rPr>
              <w:b/>
              <w:bCs/>
              <w:sz w:val="24"/>
              <w:szCs w:val="24"/>
            </w:rPr>
            <w:t>PROGRAMI</w:t>
          </w:r>
        </w:p>
        <w:p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rsidTr="00AC4ACF">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515"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rsidTr="00AC4ACF">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515"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AC4ACF">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515"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AC4ACF">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515"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rsidR="00306DF6" w:rsidRPr="00FE7687" w:rsidRDefault="00117F21" w:rsidP="00306DF6">
          <w:pPr>
            <w:pStyle w:val="stBilgi"/>
            <w:tabs>
              <w:tab w:val="clear" w:pos="4536"/>
              <w:tab w:val="clear" w:pos="9072"/>
              <w:tab w:val="left" w:pos="3014"/>
            </w:tabs>
            <w:rPr>
              <w:sz w:val="16"/>
              <w:szCs w:val="16"/>
            </w:rPr>
          </w:pPr>
          <w:r w:rsidRPr="00FE7687">
            <w:rPr>
              <w:sz w:val="16"/>
              <w:szCs w:val="16"/>
            </w:rPr>
            <w:fldChar w:fldCharType="begin"/>
          </w:r>
          <w:r w:rsidR="00306DF6" w:rsidRPr="00FE7687">
            <w:rPr>
              <w:sz w:val="16"/>
              <w:szCs w:val="16"/>
            </w:rPr>
            <w:instrText>PAGE  \* Arabic  \* MERGEFORMAT</w:instrText>
          </w:r>
          <w:r w:rsidRPr="00FE7687">
            <w:rPr>
              <w:sz w:val="16"/>
              <w:szCs w:val="16"/>
            </w:rPr>
            <w:fldChar w:fldCharType="separate"/>
          </w:r>
          <w:r w:rsidR="00B90225">
            <w:rPr>
              <w:noProof/>
              <w:sz w:val="16"/>
              <w:szCs w:val="16"/>
            </w:rPr>
            <w:t>5</w:t>
          </w:r>
          <w:r w:rsidRPr="00FE7687">
            <w:rPr>
              <w:sz w:val="16"/>
              <w:szCs w:val="16"/>
            </w:rPr>
            <w:fldChar w:fldCharType="end"/>
          </w:r>
          <w:r w:rsidR="00306DF6" w:rsidRPr="00FE7687">
            <w:rPr>
              <w:sz w:val="16"/>
              <w:szCs w:val="16"/>
            </w:rPr>
            <w:t xml:space="preserve"> / </w:t>
          </w:r>
          <w:fldSimple w:instr="NUMPAGES  \* Arabic  \* MERGEFORMAT">
            <w:r w:rsidR="00B90225" w:rsidRPr="00B90225">
              <w:rPr>
                <w:noProof/>
                <w:sz w:val="16"/>
                <w:szCs w:val="16"/>
              </w:rPr>
              <w:t>5</w:t>
            </w:r>
          </w:fldSimple>
        </w:p>
      </w:tc>
    </w:tr>
  </w:tbl>
  <w:p w:rsidR="00C26DD0" w:rsidRDefault="00C26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0230E"/>
    <w:rsid w:val="00014170"/>
    <w:rsid w:val="00036E1F"/>
    <w:rsid w:val="00047E0C"/>
    <w:rsid w:val="0005136D"/>
    <w:rsid w:val="000623F5"/>
    <w:rsid w:val="00067C5F"/>
    <w:rsid w:val="000827E9"/>
    <w:rsid w:val="00083098"/>
    <w:rsid w:val="000919B2"/>
    <w:rsid w:val="00097392"/>
    <w:rsid w:val="000B7319"/>
    <w:rsid w:val="000E373E"/>
    <w:rsid w:val="001151F8"/>
    <w:rsid w:val="00117F21"/>
    <w:rsid w:val="001554BC"/>
    <w:rsid w:val="00191077"/>
    <w:rsid w:val="001D0C97"/>
    <w:rsid w:val="001F5ED2"/>
    <w:rsid w:val="002014FB"/>
    <w:rsid w:val="00204EE9"/>
    <w:rsid w:val="00210F78"/>
    <w:rsid w:val="0024759A"/>
    <w:rsid w:val="00257132"/>
    <w:rsid w:val="00263172"/>
    <w:rsid w:val="00270CF1"/>
    <w:rsid w:val="00271C30"/>
    <w:rsid w:val="002853C2"/>
    <w:rsid w:val="002E3186"/>
    <w:rsid w:val="002E3C23"/>
    <w:rsid w:val="002F75C1"/>
    <w:rsid w:val="00306DF6"/>
    <w:rsid w:val="00357BCE"/>
    <w:rsid w:val="00357F8F"/>
    <w:rsid w:val="00367E14"/>
    <w:rsid w:val="00376DD4"/>
    <w:rsid w:val="003A229A"/>
    <w:rsid w:val="003A3591"/>
    <w:rsid w:val="003B0214"/>
    <w:rsid w:val="003D74C5"/>
    <w:rsid w:val="003E24EB"/>
    <w:rsid w:val="0040356E"/>
    <w:rsid w:val="00407E2E"/>
    <w:rsid w:val="004308D3"/>
    <w:rsid w:val="00471986"/>
    <w:rsid w:val="00471D21"/>
    <w:rsid w:val="004A4768"/>
    <w:rsid w:val="004B66CE"/>
    <w:rsid w:val="004C0BDA"/>
    <w:rsid w:val="004C578A"/>
    <w:rsid w:val="00520CBC"/>
    <w:rsid w:val="00536FF9"/>
    <w:rsid w:val="00553BBC"/>
    <w:rsid w:val="00592EC2"/>
    <w:rsid w:val="005A12D0"/>
    <w:rsid w:val="005E6EA1"/>
    <w:rsid w:val="00614ABA"/>
    <w:rsid w:val="0062087C"/>
    <w:rsid w:val="00626F7A"/>
    <w:rsid w:val="00673211"/>
    <w:rsid w:val="00673689"/>
    <w:rsid w:val="00677D9B"/>
    <w:rsid w:val="00694FFC"/>
    <w:rsid w:val="006A313E"/>
    <w:rsid w:val="006A7FD3"/>
    <w:rsid w:val="006C4DA6"/>
    <w:rsid w:val="006C5394"/>
    <w:rsid w:val="006C6F29"/>
    <w:rsid w:val="006F2691"/>
    <w:rsid w:val="006F3272"/>
    <w:rsid w:val="006F4235"/>
    <w:rsid w:val="006F5276"/>
    <w:rsid w:val="00704494"/>
    <w:rsid w:val="00710F32"/>
    <w:rsid w:val="00714C6B"/>
    <w:rsid w:val="00764E51"/>
    <w:rsid w:val="00766012"/>
    <w:rsid w:val="00770207"/>
    <w:rsid w:val="00775F6D"/>
    <w:rsid w:val="00791D14"/>
    <w:rsid w:val="007B322D"/>
    <w:rsid w:val="007E2EFF"/>
    <w:rsid w:val="00801A21"/>
    <w:rsid w:val="00806FFC"/>
    <w:rsid w:val="00813FE1"/>
    <w:rsid w:val="008144D3"/>
    <w:rsid w:val="00820404"/>
    <w:rsid w:val="00834847"/>
    <w:rsid w:val="0084322D"/>
    <w:rsid w:val="008C1D07"/>
    <w:rsid w:val="008E1B66"/>
    <w:rsid w:val="008E44AC"/>
    <w:rsid w:val="0092438F"/>
    <w:rsid w:val="00930D6B"/>
    <w:rsid w:val="009477E7"/>
    <w:rsid w:val="009526D5"/>
    <w:rsid w:val="00995F97"/>
    <w:rsid w:val="009A4729"/>
    <w:rsid w:val="009B1665"/>
    <w:rsid w:val="009B38A9"/>
    <w:rsid w:val="009B7F44"/>
    <w:rsid w:val="009C7632"/>
    <w:rsid w:val="009D37E0"/>
    <w:rsid w:val="009F0004"/>
    <w:rsid w:val="00A02666"/>
    <w:rsid w:val="00A36A6B"/>
    <w:rsid w:val="00A631C2"/>
    <w:rsid w:val="00A67A85"/>
    <w:rsid w:val="00AB1702"/>
    <w:rsid w:val="00AC4ACF"/>
    <w:rsid w:val="00AD06F2"/>
    <w:rsid w:val="00AF3E4A"/>
    <w:rsid w:val="00B16F8E"/>
    <w:rsid w:val="00B90225"/>
    <w:rsid w:val="00B92D13"/>
    <w:rsid w:val="00B95753"/>
    <w:rsid w:val="00BA7ED5"/>
    <w:rsid w:val="00BB7C2B"/>
    <w:rsid w:val="00BC2DB3"/>
    <w:rsid w:val="00BF051C"/>
    <w:rsid w:val="00BF0BF1"/>
    <w:rsid w:val="00C216B6"/>
    <w:rsid w:val="00C26DD0"/>
    <w:rsid w:val="00C354A4"/>
    <w:rsid w:val="00C438BB"/>
    <w:rsid w:val="00C5034C"/>
    <w:rsid w:val="00C623EC"/>
    <w:rsid w:val="00C67FE4"/>
    <w:rsid w:val="00C84F2D"/>
    <w:rsid w:val="00C87494"/>
    <w:rsid w:val="00CA1830"/>
    <w:rsid w:val="00CA2ACA"/>
    <w:rsid w:val="00CC4783"/>
    <w:rsid w:val="00CD60F8"/>
    <w:rsid w:val="00CF18C1"/>
    <w:rsid w:val="00CF345E"/>
    <w:rsid w:val="00D07EA9"/>
    <w:rsid w:val="00D2006A"/>
    <w:rsid w:val="00D465AD"/>
    <w:rsid w:val="00D50D5F"/>
    <w:rsid w:val="00D557A8"/>
    <w:rsid w:val="00D745FE"/>
    <w:rsid w:val="00D82F1D"/>
    <w:rsid w:val="00D83AFF"/>
    <w:rsid w:val="00D95E45"/>
    <w:rsid w:val="00DD3888"/>
    <w:rsid w:val="00DD6BBF"/>
    <w:rsid w:val="00DE1765"/>
    <w:rsid w:val="00E10DF3"/>
    <w:rsid w:val="00E252DE"/>
    <w:rsid w:val="00E34B5E"/>
    <w:rsid w:val="00E40A0C"/>
    <w:rsid w:val="00E62CBE"/>
    <w:rsid w:val="00E64D55"/>
    <w:rsid w:val="00E86EE3"/>
    <w:rsid w:val="00EA560F"/>
    <w:rsid w:val="00EC1891"/>
    <w:rsid w:val="00EC2C4F"/>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45CF1"/>
  <w15:docId w15:val="{79BAE24F-C316-42BB-9C3D-D33B0880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customStyle="1" w:styleId="TabloKlavuzuAk1">
    <w:name w:val="Tablo Kılavuzu Açık1"/>
    <w:basedOn w:val="NormalTablo"/>
    <w:uiPriority w:val="40"/>
    <w:rsid w:val="00520CBC"/>
    <w:pPr>
      <w:spacing w:after="0" w:line="240" w:lineRule="auto"/>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4B66CE"/>
    <w:rPr>
      <w:color w:val="605E5C"/>
      <w:shd w:val="clear" w:color="auto" w:fill="E1DFDD"/>
    </w:rPr>
  </w:style>
  <w:style w:type="paragraph" w:styleId="BalonMetni">
    <w:name w:val="Balloon Text"/>
    <w:basedOn w:val="Normal"/>
    <w:link w:val="BalonMetniChar"/>
    <w:uiPriority w:val="99"/>
    <w:semiHidden/>
    <w:unhideWhenUsed/>
    <w:rsid w:val="006F32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3272"/>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806FFC"/>
    <w:rPr>
      <w:color w:val="954F72" w:themeColor="followedHyperlink"/>
      <w:u w:val="single"/>
    </w:rPr>
  </w:style>
  <w:style w:type="character" w:styleId="Vurgu">
    <w:name w:val="Emphasis"/>
    <w:basedOn w:val="VarsaylanParagrafYazTipi"/>
    <w:uiPriority w:val="20"/>
    <w:qFormat/>
    <w:rsid w:val="00BF0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Kurum/80686208" TargetMode="External"/><Relationship Id="rId13" Type="http://schemas.openxmlformats.org/officeDocument/2006/relationships/hyperlink" Target="https://obs.isparta.edu.tr/Birimler/Akademik/AnketSonuclari.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kak.gov.tr/raporlar/IntrnalReportPublic?uniId=1193&amp;termYear=2022" TargetMode="External"/><Relationship Id="rId12" Type="http://schemas.openxmlformats.org/officeDocument/2006/relationships/hyperlink" Target="https://kalite.isparta.edu.tr/assets/uploads/sites/433/files/kk-frm-0031-paydas-geri-bildirim-formu-04102023.docx" TargetMode="External"/><Relationship Id="rId17" Type="http://schemas.openxmlformats.org/officeDocument/2006/relationships/hyperlink" Target="https://www.isparta.edu.tr/duyuru/8995/2021-2022-egitim-ogretim-yili-sinav-uygulama-esaslari" TargetMode="External"/><Relationship Id="rId2" Type="http://schemas.openxmlformats.org/officeDocument/2006/relationships/styles" Target="styles.xml"/><Relationship Id="rId16" Type="http://schemas.openxmlformats.org/officeDocument/2006/relationships/hyperlink" Target="https://obs.isparta.edu.tr/Birimler/Akademik/DonemDersleri.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isparta.edu.tr/Public/EctsShowProgramDetails.aspx?BolumNo=4416&amp;BirimNo=44" TargetMode="External"/><Relationship Id="rId5" Type="http://schemas.openxmlformats.org/officeDocument/2006/relationships/footnotes" Target="footnotes.xml"/><Relationship Id="rId15" Type="http://schemas.openxmlformats.org/officeDocument/2006/relationships/hyperlink" Target="https://www.mevzuat.gov.tr/mevzuat?MevzuatNo=31045&amp;MevzuatTur=8&amp;MevzuatTertip=5" TargetMode="External"/><Relationship Id="rId10" Type="http://schemas.openxmlformats.org/officeDocument/2006/relationships/hyperlink" Target="https://obs.isparta.edu.t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kts.isparta.edu.tr" TargetMode="External"/><Relationship Id="rId14" Type="http://schemas.openxmlformats.org/officeDocument/2006/relationships/hyperlink" Target="https://obs.isparta.edu.tr/Public/EctsCourseDetails.aspx?DersNo=441600109211&amp;BolumNo=0&amp;BirimNo=44&amp;DersBolumKod=ECZ-3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1741</Words>
  <Characters>9926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ISUBU</cp:lastModifiedBy>
  <cp:revision>4</cp:revision>
  <cp:lastPrinted>2023-11-03T05:02:00Z</cp:lastPrinted>
  <dcterms:created xsi:type="dcterms:W3CDTF">2025-09-29T10:00:00Z</dcterms:created>
  <dcterms:modified xsi:type="dcterms:W3CDTF">2025-09-29T10:02:00Z</dcterms:modified>
</cp:coreProperties>
</file>